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DDDB29" w14:textId="2BC2267F" w:rsidR="000A367A" w:rsidRDefault="00873A2D" w:rsidP="000A367A">
      <w:pPr>
        <w:spacing w:line="240" w:lineRule="auto"/>
        <w:ind w:right="-1"/>
        <w:jc w:val="right"/>
        <w:rPr>
          <w:rFonts w:ascii="Times New Roman" w:hAnsi="Times New Roman"/>
        </w:rPr>
      </w:pPr>
      <w:r>
        <w:rPr>
          <w:rFonts w:ascii="Arial" w:hAnsi="Arial" w:cs="Arial"/>
        </w:rPr>
        <w:t>Nowe Smarchowice</w:t>
      </w:r>
      <w:r w:rsidR="000A367A" w:rsidRPr="000A367A">
        <w:rPr>
          <w:rFonts w:ascii="Arial" w:hAnsi="Arial" w:cs="Arial"/>
        </w:rPr>
        <w:t xml:space="preserve">, </w:t>
      </w:r>
      <w:r w:rsidR="00135059">
        <w:rPr>
          <w:rFonts w:ascii="Arial" w:hAnsi="Arial" w:cs="Arial"/>
        </w:rPr>
        <w:t>Wrzesień</w:t>
      </w:r>
      <w:r w:rsidR="000A367A" w:rsidRPr="000A367A">
        <w:rPr>
          <w:rFonts w:ascii="Arial" w:hAnsi="Arial" w:cs="Arial"/>
        </w:rPr>
        <w:t xml:space="preserve"> 2025r</w:t>
      </w:r>
      <w:r w:rsidR="000A367A" w:rsidRPr="000A367A">
        <w:rPr>
          <w:rFonts w:ascii="Times New Roman" w:hAnsi="Times New Roman"/>
        </w:rPr>
        <w:t>.</w:t>
      </w:r>
    </w:p>
    <w:p w14:paraId="0354079F" w14:textId="77777777" w:rsidR="005263DA" w:rsidRPr="000A367A" w:rsidRDefault="005263DA" w:rsidP="000A367A">
      <w:pPr>
        <w:spacing w:line="240" w:lineRule="auto"/>
        <w:ind w:right="-1"/>
        <w:jc w:val="right"/>
        <w:rPr>
          <w:rFonts w:ascii="Times New Roman" w:hAnsi="Times New Roman"/>
        </w:rPr>
      </w:pPr>
    </w:p>
    <w:p w14:paraId="05FE30BA" w14:textId="54F06DB8" w:rsidR="000A367A" w:rsidRDefault="000A367A" w:rsidP="000A367A">
      <w:pPr>
        <w:spacing w:line="240" w:lineRule="auto"/>
        <w:ind w:right="-1"/>
        <w:jc w:val="left"/>
        <w:rPr>
          <w:rFonts w:ascii="Times New Roman" w:hAnsi="Times New Roman"/>
          <w:sz w:val="20"/>
        </w:rPr>
      </w:pPr>
      <w:r w:rsidRPr="000A367A">
        <w:rPr>
          <w:rFonts w:ascii="Times New Roman" w:hAnsi="Times New Roman"/>
          <w:noProof/>
          <w:sz w:val="20"/>
        </w:rPr>
        <mc:AlternateContent>
          <mc:Choice Requires="wps">
            <w:drawing>
              <wp:anchor distT="0" distB="0" distL="114300" distR="114300" simplePos="0" relativeHeight="251659264" behindDoc="0" locked="0" layoutInCell="0" allowOverlap="1" wp14:anchorId="32A22E2E" wp14:editId="58460CC1">
                <wp:simplePos x="0" y="0"/>
                <wp:positionH relativeFrom="column">
                  <wp:posOffset>5550535</wp:posOffset>
                </wp:positionH>
                <wp:positionV relativeFrom="paragraph">
                  <wp:posOffset>100965</wp:posOffset>
                </wp:positionV>
                <wp:extent cx="829945" cy="914400"/>
                <wp:effectExtent l="11430" t="7620" r="6350" b="11430"/>
                <wp:wrapNone/>
                <wp:docPr id="1925968183"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945" cy="9144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2D275D4" w14:textId="77777777" w:rsidR="000A367A" w:rsidRDefault="000A367A" w:rsidP="000A367A">
                            <w:pPr>
                              <w:rPr>
                                <w:rFonts w:ascii="Arial Black" w:hAnsi="Arial Black"/>
                                <w:b/>
                                <w:sz w:val="96"/>
                              </w:rPr>
                            </w:pPr>
                            <w:r>
                              <w:rPr>
                                <w:rFonts w:ascii="Arial Black" w:hAnsi="Arial Black"/>
                                <w:b/>
                                <w:sz w:val="96"/>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A22E2E" id="Prostokąt 2" o:spid="_x0000_s1026" style="position:absolute;margin-left:437.05pt;margin-top:7.95pt;width:65.35pt;height:1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" o:allowincell="f">
                <v:textbox inset="0,0,0,0">
                  <w:txbxContent>
                    <w:p w14:paraId="12D275D4" w14:textId="77777777" w:rsidR="000A367A" w:rsidRDefault="000A367A" w:rsidP="000A367A">
                      <w:pPr>
                        <w:rPr>
                          <w:rFonts w:ascii="Arial Black" w:hAnsi="Arial Black"/>
                          <w:b/>
                          <w:sz w:val="96"/>
                        </w:rPr>
                      </w:pPr>
                      <w:r>
                        <w:rPr>
                          <w:rFonts w:ascii="Arial Black" w:hAnsi="Arial Black"/>
                          <w:b/>
                          <w:sz w:val="96"/>
                        </w:rPr>
                        <w:t xml:space="preserve"> </w:t>
                      </w:r>
                    </w:p>
                  </w:txbxContent>
                </v:textbox>
              </v:rect>
            </w:pict>
          </mc:Fallback>
        </mc:AlternateContent>
      </w:r>
      <w:r w:rsidRPr="000A367A">
        <w:rPr>
          <w:rFonts w:ascii="Times New Roman" w:hAnsi="Times New Roman"/>
          <w:sz w:val="20"/>
        </w:rPr>
        <w:tab/>
        <w:t xml:space="preserve">     </w:t>
      </w:r>
      <w:r w:rsidRPr="000A367A">
        <w:rPr>
          <w:rFonts w:ascii="Arial Black" w:hAnsi="Arial Black"/>
          <w:sz w:val="96"/>
        </w:rPr>
        <w:t xml:space="preserve"> </w:t>
      </w:r>
      <w:r w:rsidRPr="000A367A">
        <w:rPr>
          <w:rFonts w:ascii="Times New Roman" w:hAnsi="Times New Roman"/>
          <w:sz w:val="20"/>
        </w:rPr>
        <w:t xml:space="preserve">                           </w:t>
      </w:r>
    </w:p>
    <w:p w14:paraId="380F751C" w14:textId="77777777" w:rsidR="000A367A" w:rsidRPr="000A367A" w:rsidRDefault="000A367A" w:rsidP="000A367A">
      <w:pPr>
        <w:spacing w:line="240" w:lineRule="auto"/>
        <w:ind w:right="-1"/>
        <w:jc w:val="left"/>
        <w:rPr>
          <w:rFonts w:ascii="Times New Roman" w:hAnsi="Times New Roman"/>
          <w:sz w:val="20"/>
        </w:rPr>
      </w:pPr>
    </w:p>
    <w:p w14:paraId="267DBDDE" w14:textId="77777777" w:rsidR="007F4310" w:rsidRDefault="007F4310" w:rsidP="007F4310">
      <w:pPr>
        <w:pStyle w:val="StylInterliniapojedyncze"/>
        <w:spacing w:after="0" w:line="276" w:lineRule="auto"/>
        <w:jc w:val="both"/>
        <w:rPr>
          <w:rFonts w:ascii="Times New Roman" w:hAnsi="Times New Roman" w:cs="Times New Roman"/>
          <w:b/>
          <w:sz w:val="18"/>
        </w:rPr>
      </w:pPr>
    </w:p>
    <w:p w14:paraId="269C88B7" w14:textId="77777777" w:rsidR="000A367A" w:rsidRDefault="000A367A" w:rsidP="007F4310">
      <w:pPr>
        <w:pStyle w:val="StylInterliniapojedyncze"/>
        <w:spacing w:after="0" w:line="276" w:lineRule="auto"/>
        <w:jc w:val="both"/>
        <w:rPr>
          <w:rFonts w:ascii="Times New Roman" w:hAnsi="Times New Roman" w:cs="Times New Roman"/>
          <w:b/>
          <w:sz w:val="18"/>
        </w:rPr>
      </w:pPr>
    </w:p>
    <w:p w14:paraId="44260DE5" w14:textId="77777777" w:rsidR="005263DA" w:rsidRDefault="005263DA" w:rsidP="007F4310">
      <w:pPr>
        <w:pStyle w:val="StylInterliniapojedyncze"/>
        <w:spacing w:after="0" w:line="276" w:lineRule="auto"/>
        <w:jc w:val="both"/>
        <w:rPr>
          <w:rFonts w:ascii="Times New Roman" w:hAnsi="Times New Roman" w:cs="Times New Roman"/>
          <w:b/>
          <w:sz w:val="18"/>
        </w:rPr>
      </w:pPr>
    </w:p>
    <w:p w14:paraId="454E7822" w14:textId="77777777" w:rsidR="005263DA" w:rsidRDefault="005263DA" w:rsidP="007F4310">
      <w:pPr>
        <w:pStyle w:val="StylInterliniapojedyncze"/>
        <w:spacing w:after="0" w:line="276" w:lineRule="auto"/>
        <w:jc w:val="both"/>
        <w:rPr>
          <w:rFonts w:ascii="Times New Roman" w:hAnsi="Times New Roman" w:cs="Times New Roman"/>
          <w:b/>
          <w:sz w:val="18"/>
        </w:rPr>
      </w:pPr>
    </w:p>
    <w:p w14:paraId="7CDE9548" w14:textId="77777777" w:rsidR="005263DA" w:rsidRDefault="005263DA" w:rsidP="007F4310">
      <w:pPr>
        <w:pStyle w:val="StylInterliniapojedyncze"/>
        <w:spacing w:after="0" w:line="276" w:lineRule="auto"/>
        <w:jc w:val="both"/>
        <w:rPr>
          <w:rFonts w:ascii="Times New Roman" w:hAnsi="Times New Roman" w:cs="Times New Roman"/>
          <w:b/>
          <w:sz w:val="18"/>
        </w:rPr>
      </w:pPr>
    </w:p>
    <w:p w14:paraId="5DB2D290" w14:textId="77777777" w:rsidR="005263DA" w:rsidRPr="00A01339" w:rsidRDefault="005263DA" w:rsidP="007F4310">
      <w:pPr>
        <w:pStyle w:val="StylInterliniapojedyncze"/>
        <w:spacing w:after="0" w:line="276" w:lineRule="auto"/>
        <w:jc w:val="both"/>
        <w:rPr>
          <w:rFonts w:ascii="Times New Roman" w:hAnsi="Times New Roman" w:cs="Times New Roman"/>
          <w:b/>
          <w:sz w:val="18"/>
        </w:rPr>
        <w:sectPr w:rsidR="005263DA" w:rsidRPr="00A01339" w:rsidSect="007F4310">
          <w:headerReference w:type="default" r:id="rId8"/>
          <w:footerReference w:type="default" r:id="rId9"/>
          <w:headerReference w:type="first" r:id="rId10"/>
          <w:footerReference w:type="first" r:id="rId11"/>
          <w:type w:val="continuous"/>
          <w:pgSz w:w="11907" w:h="16840" w:code="9"/>
          <w:pgMar w:top="284" w:right="1276" w:bottom="851" w:left="992" w:header="437" w:footer="0" w:gutter="567"/>
          <w:cols w:space="708"/>
          <w:titlePg/>
          <w:docGrid w:linePitch="299"/>
        </w:sectPr>
      </w:pPr>
    </w:p>
    <w:p w14:paraId="17F8672A" w14:textId="77777777" w:rsidR="000A367A" w:rsidRPr="000A367A" w:rsidRDefault="000A367A" w:rsidP="000A367A">
      <w:pPr>
        <w:spacing w:before="240" w:after="60" w:line="240" w:lineRule="auto"/>
        <w:ind w:right="-1"/>
        <w:jc w:val="center"/>
        <w:outlineLvl w:val="7"/>
        <w:rPr>
          <w:rFonts w:ascii="Arial" w:hAnsi="Arial" w:cs="Arial"/>
          <w:b/>
          <w:i/>
          <w:iCs/>
          <w:spacing w:val="20"/>
          <w:sz w:val="52"/>
          <w:szCs w:val="24"/>
          <w:u w:val="single"/>
        </w:rPr>
      </w:pPr>
      <w:bookmarkStart w:id="0" w:name="_Toc397612501"/>
      <w:r w:rsidRPr="000A367A">
        <w:rPr>
          <w:rFonts w:ascii="Arial" w:hAnsi="Arial" w:cs="Arial"/>
          <w:b/>
          <w:i/>
          <w:iCs/>
          <w:spacing w:val="20"/>
          <w:sz w:val="52"/>
          <w:szCs w:val="24"/>
          <w:u w:val="single"/>
        </w:rPr>
        <w:t>METRYKA PROJEKTU</w:t>
      </w:r>
    </w:p>
    <w:p w14:paraId="4A23FB3B" w14:textId="77777777" w:rsidR="00556B4E" w:rsidRDefault="00556B4E" w:rsidP="007F4310">
      <w:pPr>
        <w:pStyle w:val="StylInterliniapojedyncze"/>
        <w:spacing w:after="0" w:line="276" w:lineRule="auto"/>
        <w:rPr>
          <w:rFonts w:ascii="Times New Roman" w:hAnsi="Times New Roman" w:cs="Times New Roman"/>
          <w:bCs/>
        </w:rPr>
      </w:pPr>
    </w:p>
    <w:tbl>
      <w:tblPr>
        <w:tblW w:w="9973" w:type="dxa"/>
        <w:tblInd w:w="-717" w:type="dxa"/>
        <w:tblLayout w:type="fixed"/>
        <w:tblCellMar>
          <w:left w:w="70" w:type="dxa"/>
          <w:right w:w="70" w:type="dxa"/>
        </w:tblCellMar>
        <w:tblLook w:val="0000" w:firstRow="0" w:lastRow="0" w:firstColumn="0" w:lastColumn="0" w:noHBand="0" w:noVBand="0"/>
      </w:tblPr>
      <w:tblGrid>
        <w:gridCol w:w="2422"/>
        <w:gridCol w:w="2517"/>
        <w:gridCol w:w="2517"/>
        <w:gridCol w:w="2517"/>
      </w:tblGrid>
      <w:tr w:rsidR="000A367A" w:rsidRPr="000A367A" w14:paraId="5CF4154D" w14:textId="77777777" w:rsidTr="0052755D">
        <w:trPr>
          <w:cantSplit/>
          <w:trHeight w:val="527"/>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25AC1FC3" w14:textId="77777777" w:rsidR="000A367A" w:rsidRPr="000A367A" w:rsidRDefault="000A367A" w:rsidP="000A367A">
            <w:pPr>
              <w:spacing w:line="480" w:lineRule="auto"/>
              <w:ind w:right="-1"/>
              <w:jc w:val="center"/>
              <w:rPr>
                <w:rFonts w:ascii="Times New Roman" w:hAnsi="Times New Roman"/>
                <w:b/>
                <w:sz w:val="20"/>
              </w:rPr>
            </w:pPr>
            <w:r w:rsidRPr="000A367A">
              <w:rPr>
                <w:rFonts w:ascii="Times New Roman" w:hAnsi="Times New Roman"/>
                <w:b/>
                <w:sz w:val="20"/>
              </w:rPr>
              <w:t>OBIEKT:</w:t>
            </w:r>
          </w:p>
        </w:tc>
        <w:tc>
          <w:tcPr>
            <w:tcW w:w="7551" w:type="dxa"/>
            <w:gridSpan w:val="3"/>
            <w:tcBorders>
              <w:top w:val="single" w:sz="6" w:space="0" w:color="auto"/>
              <w:left w:val="single" w:sz="6" w:space="0" w:color="auto"/>
              <w:bottom w:val="single" w:sz="6" w:space="0" w:color="auto"/>
              <w:right w:val="single" w:sz="6" w:space="0" w:color="auto"/>
            </w:tcBorders>
            <w:vAlign w:val="center"/>
          </w:tcPr>
          <w:p w14:paraId="574B5262" w14:textId="2C67BFD4" w:rsidR="000A367A" w:rsidRPr="000A367A" w:rsidRDefault="000A367A" w:rsidP="000A367A">
            <w:pPr>
              <w:keepNext/>
              <w:framePr w:w="5211" w:h="240" w:wrap="auto" w:vAnchor="text" w:hAnchor="text" w:x="81" w:y="77"/>
              <w:autoSpaceDE w:val="0"/>
              <w:autoSpaceDN w:val="0"/>
              <w:adjustRightInd w:val="0"/>
              <w:spacing w:line="240" w:lineRule="auto"/>
              <w:ind w:right="-1"/>
              <w:jc w:val="center"/>
              <w:outlineLvl w:val="3"/>
              <w:rPr>
                <w:rFonts w:ascii="Arial" w:hAnsi="Arial"/>
                <w:b/>
                <w:caps/>
                <w:sz w:val="24"/>
                <w:szCs w:val="24"/>
              </w:rPr>
            </w:pPr>
            <w:r w:rsidRPr="000A367A">
              <w:rPr>
                <w:rFonts w:ascii="Arial" w:hAnsi="Arial"/>
                <w:b/>
                <w:caps/>
                <w:sz w:val="24"/>
                <w:szCs w:val="24"/>
              </w:rPr>
              <w:t xml:space="preserve">Budynek </w:t>
            </w:r>
            <w:r w:rsidR="000B5127">
              <w:rPr>
                <w:rFonts w:ascii="Arial" w:hAnsi="Arial"/>
                <w:b/>
                <w:caps/>
                <w:sz w:val="24"/>
                <w:szCs w:val="24"/>
              </w:rPr>
              <w:t>magazynowo-gospodarczy</w:t>
            </w:r>
          </w:p>
          <w:p w14:paraId="7FA44B92" w14:textId="1A666D97" w:rsidR="000A367A" w:rsidRPr="000A367A" w:rsidRDefault="002E3ED5" w:rsidP="000A367A">
            <w:pPr>
              <w:keepNext/>
              <w:framePr w:w="5211" w:h="240" w:wrap="auto" w:vAnchor="text" w:hAnchor="text" w:x="81" w:y="77"/>
              <w:autoSpaceDE w:val="0"/>
              <w:autoSpaceDN w:val="0"/>
              <w:adjustRightInd w:val="0"/>
              <w:spacing w:line="240" w:lineRule="auto"/>
              <w:ind w:right="-1"/>
              <w:jc w:val="center"/>
              <w:outlineLvl w:val="3"/>
              <w:rPr>
                <w:rFonts w:ascii="Arial" w:hAnsi="Arial"/>
                <w:b/>
                <w:caps/>
                <w:sz w:val="28"/>
              </w:rPr>
            </w:pPr>
            <w:r w:rsidRPr="002E3ED5">
              <w:rPr>
                <w:rFonts w:ascii="Arial" w:hAnsi="Arial"/>
                <w:b/>
                <w:caps/>
                <w:sz w:val="24"/>
                <w:szCs w:val="24"/>
              </w:rPr>
              <w:t>(kategoria obiektu XVIII)</w:t>
            </w:r>
          </w:p>
        </w:tc>
      </w:tr>
      <w:tr w:rsidR="000A367A" w:rsidRPr="000A367A" w14:paraId="1780E54E" w14:textId="77777777" w:rsidTr="0052755D">
        <w:trPr>
          <w:cantSplit/>
          <w:trHeight w:val="504"/>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1AE20F28" w14:textId="77777777" w:rsidR="000A367A" w:rsidRPr="000A367A" w:rsidRDefault="000A367A" w:rsidP="000A367A">
            <w:pPr>
              <w:spacing w:line="480" w:lineRule="auto"/>
              <w:ind w:right="-1"/>
              <w:jc w:val="center"/>
              <w:rPr>
                <w:rFonts w:ascii="Times New Roman" w:hAnsi="Times New Roman"/>
                <w:b/>
                <w:sz w:val="20"/>
              </w:rPr>
            </w:pPr>
            <w:r w:rsidRPr="000A367A">
              <w:rPr>
                <w:rFonts w:ascii="Times New Roman" w:hAnsi="Times New Roman"/>
                <w:b/>
                <w:sz w:val="20"/>
              </w:rPr>
              <w:t>LOKALIZACJA:</w:t>
            </w:r>
          </w:p>
        </w:tc>
        <w:tc>
          <w:tcPr>
            <w:tcW w:w="7551" w:type="dxa"/>
            <w:gridSpan w:val="3"/>
            <w:tcBorders>
              <w:top w:val="single" w:sz="6" w:space="0" w:color="auto"/>
              <w:left w:val="single" w:sz="6" w:space="0" w:color="auto"/>
              <w:bottom w:val="single" w:sz="6" w:space="0" w:color="auto"/>
              <w:right w:val="single" w:sz="6" w:space="0" w:color="auto"/>
            </w:tcBorders>
            <w:vAlign w:val="center"/>
          </w:tcPr>
          <w:p w14:paraId="6D6C1F63" w14:textId="77777777" w:rsidR="000A367A" w:rsidRPr="000A367A" w:rsidRDefault="000A367A" w:rsidP="000A367A">
            <w:pPr>
              <w:keepNext/>
              <w:spacing w:line="240" w:lineRule="auto"/>
              <w:ind w:left="1080"/>
              <w:outlineLvl w:val="0"/>
              <w:rPr>
                <w:rFonts w:ascii="Arial Narrow" w:hAnsi="Arial Narrow" w:cs="Arial"/>
                <w:b/>
                <w:i/>
                <w:iCs/>
                <w:szCs w:val="22"/>
              </w:rPr>
            </w:pPr>
          </w:p>
          <w:p w14:paraId="67FCF919" w14:textId="78FEF7B3" w:rsidR="000A367A" w:rsidRDefault="000B5127" w:rsidP="00996D64">
            <w:pPr>
              <w:suppressAutoHyphens/>
              <w:autoSpaceDN w:val="0"/>
              <w:spacing w:line="240" w:lineRule="auto"/>
              <w:jc w:val="center"/>
              <w:textAlignment w:val="baseline"/>
              <w:rPr>
                <w:rFonts w:ascii="Arial Narrow" w:eastAsia="Arial Narrow" w:hAnsi="Arial Narrow" w:cs="Arial Narrow"/>
                <w:b/>
                <w:caps/>
                <w:kern w:val="3"/>
                <w:sz w:val="29"/>
                <w:szCs w:val="24"/>
                <w:lang w:eastAsia="en-US"/>
              </w:rPr>
            </w:pPr>
            <w:bookmarkStart w:id="1" w:name="_Hlk195616457"/>
            <w:r>
              <w:rPr>
                <w:rFonts w:ascii="Arial Narrow" w:eastAsia="Arial Narrow" w:hAnsi="Arial Narrow" w:cs="Arial Narrow"/>
                <w:b/>
                <w:caps/>
                <w:kern w:val="3"/>
                <w:sz w:val="29"/>
                <w:szCs w:val="24"/>
                <w:lang w:eastAsia="en-US"/>
              </w:rPr>
              <w:t>Nowe smarchowice, dz. nr ewid 598</w:t>
            </w:r>
          </w:p>
          <w:p w14:paraId="65BDF286" w14:textId="683D900E" w:rsidR="000B5127" w:rsidRPr="00996D64" w:rsidRDefault="000B5127" w:rsidP="00996D64">
            <w:pPr>
              <w:suppressAutoHyphens/>
              <w:autoSpaceDN w:val="0"/>
              <w:spacing w:line="240" w:lineRule="auto"/>
              <w:jc w:val="center"/>
              <w:textAlignment w:val="baseline"/>
              <w:rPr>
                <w:rFonts w:ascii="Arial Narrow" w:eastAsia="Arial Narrow" w:hAnsi="Arial Narrow" w:cs="Arial Narrow"/>
                <w:b/>
                <w:caps/>
                <w:kern w:val="3"/>
                <w:sz w:val="29"/>
                <w:szCs w:val="24"/>
                <w:lang w:eastAsia="en-US"/>
              </w:rPr>
            </w:pPr>
            <w:r>
              <w:rPr>
                <w:rFonts w:ascii="Arial Narrow" w:eastAsia="Arial Narrow" w:hAnsi="Arial Narrow" w:cs="Arial Narrow"/>
                <w:b/>
                <w:caps/>
                <w:kern w:val="3"/>
                <w:sz w:val="29"/>
                <w:szCs w:val="24"/>
                <w:lang w:eastAsia="en-US"/>
              </w:rPr>
              <w:t>jedn. ewid. namysłów; obręb 0057 nowe smarchowice</w:t>
            </w:r>
          </w:p>
          <w:bookmarkEnd w:id="1"/>
          <w:p w14:paraId="6EED0FB7" w14:textId="77777777" w:rsidR="000A367A" w:rsidRPr="000A367A" w:rsidRDefault="000A367A" w:rsidP="000A367A">
            <w:pPr>
              <w:keepNext/>
              <w:spacing w:line="240" w:lineRule="auto"/>
              <w:ind w:left="1080"/>
              <w:outlineLvl w:val="0"/>
              <w:rPr>
                <w:rFonts w:ascii="Arial Narrow" w:hAnsi="Arial Narrow" w:cs="Arial"/>
                <w:b/>
                <w:bCs/>
                <w:iCs/>
                <w:sz w:val="20"/>
              </w:rPr>
            </w:pPr>
          </w:p>
        </w:tc>
      </w:tr>
      <w:tr w:rsidR="000A367A" w:rsidRPr="000A367A" w14:paraId="5F97A501" w14:textId="77777777" w:rsidTr="0052755D">
        <w:trPr>
          <w:cantSplit/>
          <w:trHeight w:val="651"/>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46E9A4B2" w14:textId="77777777" w:rsidR="000A367A" w:rsidRPr="000A367A" w:rsidRDefault="000A367A" w:rsidP="000A367A">
            <w:pPr>
              <w:spacing w:line="240" w:lineRule="auto"/>
              <w:ind w:right="-1"/>
              <w:jc w:val="center"/>
              <w:rPr>
                <w:rFonts w:ascii="Times New Roman" w:hAnsi="Times New Roman"/>
                <w:b/>
                <w:sz w:val="20"/>
              </w:rPr>
            </w:pPr>
            <w:r w:rsidRPr="000A367A">
              <w:rPr>
                <w:rFonts w:ascii="Times New Roman" w:hAnsi="Times New Roman"/>
                <w:b/>
                <w:sz w:val="20"/>
              </w:rPr>
              <w:t>TEMAT OPRACOWANIA:</w:t>
            </w:r>
          </w:p>
        </w:tc>
        <w:tc>
          <w:tcPr>
            <w:tcW w:w="7551" w:type="dxa"/>
            <w:gridSpan w:val="3"/>
            <w:tcBorders>
              <w:top w:val="single" w:sz="6" w:space="0" w:color="auto"/>
              <w:left w:val="single" w:sz="6" w:space="0" w:color="auto"/>
              <w:bottom w:val="single" w:sz="6" w:space="0" w:color="auto"/>
              <w:right w:val="single" w:sz="6" w:space="0" w:color="auto"/>
            </w:tcBorders>
            <w:vAlign w:val="center"/>
          </w:tcPr>
          <w:p w14:paraId="62077A14" w14:textId="77777777" w:rsidR="000A367A" w:rsidRDefault="000B5127" w:rsidP="000A367A">
            <w:pPr>
              <w:suppressAutoHyphens/>
              <w:autoSpaceDN w:val="0"/>
              <w:spacing w:line="240" w:lineRule="auto"/>
              <w:jc w:val="center"/>
              <w:textAlignment w:val="baseline"/>
              <w:rPr>
                <w:rFonts w:ascii="Arial Narrow" w:eastAsia="Arial Narrow" w:hAnsi="Arial Narrow" w:cs="Arial Narrow"/>
                <w:b/>
                <w:caps/>
                <w:kern w:val="3"/>
                <w:sz w:val="29"/>
                <w:szCs w:val="24"/>
                <w:lang w:eastAsia="en-US"/>
              </w:rPr>
            </w:pPr>
            <w:r>
              <w:rPr>
                <w:rFonts w:ascii="Arial Narrow" w:eastAsia="Arial Narrow" w:hAnsi="Arial Narrow" w:cs="Arial Narrow"/>
                <w:b/>
                <w:caps/>
                <w:kern w:val="3"/>
                <w:sz w:val="29"/>
                <w:szCs w:val="24"/>
                <w:lang w:eastAsia="en-US"/>
              </w:rPr>
              <w:t>budynek magazynowo-gospodarczy/</w:t>
            </w:r>
          </w:p>
          <w:p w14:paraId="0C6025D2" w14:textId="643194EF" w:rsidR="000B5127" w:rsidRPr="000A367A" w:rsidRDefault="000B5127" w:rsidP="000A367A">
            <w:pPr>
              <w:suppressAutoHyphens/>
              <w:autoSpaceDN w:val="0"/>
              <w:spacing w:line="240" w:lineRule="auto"/>
              <w:jc w:val="center"/>
              <w:textAlignment w:val="baseline"/>
              <w:rPr>
                <w:rFonts w:ascii="Arial Narrow" w:eastAsia="Arial Narrow" w:hAnsi="Arial Narrow" w:cs="Arial Narrow"/>
                <w:b/>
                <w:caps/>
                <w:kern w:val="3"/>
                <w:sz w:val="29"/>
                <w:szCs w:val="24"/>
                <w:lang w:eastAsia="en-US"/>
              </w:rPr>
            </w:pPr>
            <w:r>
              <w:rPr>
                <w:rFonts w:ascii="Arial Narrow" w:eastAsia="Arial Narrow" w:hAnsi="Arial Narrow" w:cs="Arial Narrow"/>
                <w:b/>
                <w:caps/>
                <w:kern w:val="3"/>
                <w:sz w:val="29"/>
                <w:szCs w:val="24"/>
                <w:lang w:eastAsia="en-US"/>
              </w:rPr>
              <w:t>budowa wielofunkcyjnego budynku gospodarczego na potrzeby szkółki leśnej</w:t>
            </w:r>
          </w:p>
        </w:tc>
      </w:tr>
      <w:tr w:rsidR="000A367A" w:rsidRPr="000A367A" w14:paraId="76F2E1BB" w14:textId="77777777" w:rsidTr="0052755D">
        <w:trPr>
          <w:cantSplit/>
          <w:trHeight w:val="235"/>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57A20EA6" w14:textId="77777777" w:rsidR="000A367A" w:rsidRPr="000A367A" w:rsidRDefault="000A367A" w:rsidP="000A367A">
            <w:pPr>
              <w:spacing w:line="480" w:lineRule="auto"/>
              <w:ind w:right="-1"/>
              <w:jc w:val="center"/>
              <w:rPr>
                <w:rFonts w:ascii="Times New Roman" w:hAnsi="Times New Roman"/>
                <w:b/>
                <w:sz w:val="20"/>
              </w:rPr>
            </w:pPr>
            <w:r w:rsidRPr="000A367A">
              <w:rPr>
                <w:rFonts w:ascii="Times New Roman" w:hAnsi="Times New Roman"/>
                <w:b/>
                <w:sz w:val="20"/>
              </w:rPr>
              <w:t>BRANŻA:</w:t>
            </w:r>
          </w:p>
        </w:tc>
        <w:tc>
          <w:tcPr>
            <w:tcW w:w="7551" w:type="dxa"/>
            <w:gridSpan w:val="3"/>
            <w:tcBorders>
              <w:top w:val="single" w:sz="6" w:space="0" w:color="auto"/>
              <w:left w:val="single" w:sz="6" w:space="0" w:color="auto"/>
              <w:bottom w:val="single" w:sz="6" w:space="0" w:color="auto"/>
              <w:right w:val="single" w:sz="6" w:space="0" w:color="auto"/>
            </w:tcBorders>
            <w:vAlign w:val="center"/>
          </w:tcPr>
          <w:p w14:paraId="7F18D6BC" w14:textId="0BD77DD6" w:rsidR="000A367A" w:rsidRPr="000A367A" w:rsidRDefault="000A367A" w:rsidP="000A367A">
            <w:pPr>
              <w:keepNext/>
              <w:framePr w:w="5211" w:h="240" w:wrap="auto" w:vAnchor="text" w:hAnchor="text" w:x="81" w:y="77"/>
              <w:autoSpaceDE w:val="0"/>
              <w:autoSpaceDN w:val="0"/>
              <w:adjustRightInd w:val="0"/>
              <w:spacing w:line="240" w:lineRule="auto"/>
              <w:ind w:right="-1"/>
              <w:jc w:val="center"/>
              <w:outlineLvl w:val="3"/>
              <w:rPr>
                <w:rFonts w:ascii="Arial" w:hAnsi="Arial"/>
                <w:b/>
                <w:sz w:val="24"/>
              </w:rPr>
            </w:pPr>
            <w:r w:rsidRPr="000A367A">
              <w:rPr>
                <w:rFonts w:ascii="Arial" w:hAnsi="Arial"/>
                <w:b/>
                <w:sz w:val="24"/>
              </w:rPr>
              <w:t xml:space="preserve">PROJEKT </w:t>
            </w:r>
            <w:r w:rsidR="0098613C">
              <w:rPr>
                <w:rFonts w:ascii="Arial" w:hAnsi="Arial"/>
                <w:b/>
                <w:sz w:val="24"/>
              </w:rPr>
              <w:t>WYKONAWCZY</w:t>
            </w:r>
          </w:p>
        </w:tc>
      </w:tr>
      <w:tr w:rsidR="000A367A" w:rsidRPr="000A367A" w14:paraId="765BDD52" w14:textId="77777777" w:rsidTr="0052755D">
        <w:trPr>
          <w:cantSplit/>
          <w:trHeight w:val="584"/>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5ECAB174" w14:textId="77777777" w:rsidR="000A367A" w:rsidRPr="000A367A" w:rsidRDefault="000A367A" w:rsidP="000A367A">
            <w:pPr>
              <w:spacing w:line="480" w:lineRule="auto"/>
              <w:ind w:right="-1"/>
              <w:jc w:val="center"/>
              <w:rPr>
                <w:rFonts w:ascii="Times New Roman" w:hAnsi="Times New Roman"/>
                <w:b/>
                <w:sz w:val="20"/>
              </w:rPr>
            </w:pPr>
            <w:r w:rsidRPr="000A367A">
              <w:rPr>
                <w:rFonts w:ascii="Times New Roman" w:hAnsi="Times New Roman"/>
                <w:b/>
                <w:sz w:val="20"/>
              </w:rPr>
              <w:t>INWESTOR:</w:t>
            </w:r>
          </w:p>
        </w:tc>
        <w:tc>
          <w:tcPr>
            <w:tcW w:w="7551" w:type="dxa"/>
            <w:gridSpan w:val="3"/>
            <w:tcBorders>
              <w:top w:val="single" w:sz="6" w:space="0" w:color="auto"/>
              <w:left w:val="single" w:sz="6" w:space="0" w:color="auto"/>
              <w:bottom w:val="single" w:sz="6" w:space="0" w:color="auto"/>
              <w:right w:val="single" w:sz="6" w:space="0" w:color="auto"/>
            </w:tcBorders>
            <w:vAlign w:val="center"/>
          </w:tcPr>
          <w:p w14:paraId="5B8E9926" w14:textId="77777777" w:rsidR="001A0A57" w:rsidRDefault="00DB6A30" w:rsidP="000A367A">
            <w:pPr>
              <w:spacing w:line="240" w:lineRule="auto"/>
              <w:ind w:right="-1"/>
              <w:jc w:val="center"/>
              <w:rPr>
                <w:rFonts w:ascii="Arial" w:hAnsi="Arial" w:cs="Arial"/>
                <w:b/>
                <w:bCs/>
                <w:sz w:val="24"/>
                <w:szCs w:val="24"/>
              </w:rPr>
            </w:pPr>
            <w:r>
              <w:rPr>
                <w:rFonts w:ascii="Arial" w:hAnsi="Arial" w:cs="Arial"/>
                <w:b/>
                <w:bCs/>
                <w:sz w:val="24"/>
                <w:szCs w:val="24"/>
              </w:rPr>
              <w:t>SKARB PAŃSTWA PAŃSTWOWE GOSPODARSTWO LEŚNE LASY PAŃSTWOWE NADLEŚNICTWO NAMYSŁÓW</w:t>
            </w:r>
          </w:p>
          <w:p w14:paraId="124EDC08" w14:textId="532B8A00" w:rsidR="00DB6A30" w:rsidRPr="000A367A" w:rsidRDefault="00DB6A30" w:rsidP="000A367A">
            <w:pPr>
              <w:spacing w:line="240" w:lineRule="auto"/>
              <w:ind w:right="-1"/>
              <w:jc w:val="center"/>
              <w:rPr>
                <w:rFonts w:ascii="Arial" w:hAnsi="Arial" w:cs="Arial"/>
                <w:b/>
                <w:sz w:val="24"/>
                <w:szCs w:val="24"/>
              </w:rPr>
            </w:pPr>
            <w:r>
              <w:rPr>
                <w:rFonts w:ascii="Arial" w:hAnsi="Arial" w:cs="Arial"/>
                <w:b/>
                <w:bCs/>
                <w:sz w:val="24"/>
                <w:szCs w:val="24"/>
              </w:rPr>
              <w:t>ul. Marii Skłodowskiej-Curie 14A, 46-100 Namysłów</w:t>
            </w:r>
          </w:p>
        </w:tc>
      </w:tr>
      <w:tr w:rsidR="000A367A" w:rsidRPr="000A367A" w14:paraId="410531B6" w14:textId="77777777" w:rsidTr="0052755D">
        <w:trPr>
          <w:cantSplit/>
          <w:trHeight w:val="392"/>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3D467864" w14:textId="77777777" w:rsidR="000A367A" w:rsidRPr="000A367A" w:rsidRDefault="000A367A" w:rsidP="000A367A">
            <w:pPr>
              <w:spacing w:line="480" w:lineRule="auto"/>
              <w:ind w:right="-1"/>
              <w:jc w:val="center"/>
              <w:rPr>
                <w:rFonts w:ascii="Times New Roman" w:hAnsi="Times New Roman"/>
                <w:b/>
                <w:sz w:val="20"/>
              </w:rPr>
            </w:pPr>
            <w:r w:rsidRPr="000A367A">
              <w:rPr>
                <w:rFonts w:ascii="Times New Roman" w:hAnsi="Times New Roman"/>
                <w:b/>
                <w:sz w:val="20"/>
              </w:rPr>
              <w:t>BIURO PROJEKTOWE:</w:t>
            </w:r>
          </w:p>
        </w:tc>
        <w:tc>
          <w:tcPr>
            <w:tcW w:w="2517" w:type="dxa"/>
            <w:tcBorders>
              <w:top w:val="single" w:sz="6" w:space="0" w:color="auto"/>
              <w:left w:val="single" w:sz="6" w:space="0" w:color="auto"/>
              <w:bottom w:val="single" w:sz="6" w:space="0" w:color="auto"/>
              <w:right w:val="single" w:sz="6" w:space="0" w:color="auto"/>
            </w:tcBorders>
            <w:vAlign w:val="center"/>
          </w:tcPr>
          <w:p w14:paraId="538579DB" w14:textId="77777777" w:rsidR="000A367A" w:rsidRPr="000A367A" w:rsidRDefault="000A367A" w:rsidP="000A367A">
            <w:pPr>
              <w:spacing w:line="240" w:lineRule="auto"/>
              <w:ind w:right="-1"/>
              <w:jc w:val="center"/>
              <w:rPr>
                <w:rFonts w:ascii="Arial" w:hAnsi="Arial" w:cs="Arial"/>
                <w:b/>
                <w:sz w:val="24"/>
                <w:szCs w:val="24"/>
              </w:rPr>
            </w:pPr>
            <w:r w:rsidRPr="000A367A">
              <w:rPr>
                <w:rFonts w:ascii="Arial" w:hAnsi="Arial" w:cs="Arial"/>
                <w:b/>
                <w:sz w:val="24"/>
                <w:szCs w:val="24"/>
              </w:rPr>
              <w:fldChar w:fldCharType="begin"/>
            </w:r>
            <w:r w:rsidRPr="000A367A">
              <w:rPr>
                <w:rFonts w:ascii="Arial" w:hAnsi="Arial" w:cs="Arial"/>
                <w:b/>
                <w:sz w:val="24"/>
                <w:szCs w:val="24"/>
              </w:rPr>
              <w:instrText xml:space="preserve"> INCLUDEPICTURE "C:\\Users\\proje\\AppData\\Local\\Packages\\Microsoft.Windows.Photos_8wekyb3d8bbwe\\TempState\\ShareServiceTempFolder\\white — kopia.jpeg" \* MERGEFORMATINET </w:instrText>
            </w:r>
            <w:r w:rsidRPr="000A367A">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sidR="00000000">
              <w:rPr>
                <w:rFonts w:ascii="Arial" w:hAnsi="Arial" w:cs="Arial"/>
                <w:b/>
                <w:sz w:val="24"/>
                <w:szCs w:val="24"/>
              </w:rPr>
              <w:fldChar w:fldCharType="begin"/>
            </w:r>
            <w:r w:rsidR="00000000">
              <w:rPr>
                <w:rFonts w:ascii="Arial" w:hAnsi="Arial" w:cs="Arial"/>
                <w:b/>
                <w:sz w:val="24"/>
                <w:szCs w:val="24"/>
              </w:rPr>
              <w:instrText xml:space="preserve"> INCLUDEPICTURE  "C:\\Users\\proje\\AppData\\Local\\Packages\\Microsoft.Windows.Photos_8wekyb3d8bbwe\\TempState\\ShareServiceTempFolder\\white — kopia.jpeg" \* MERGEFORMATINET </w:instrText>
            </w:r>
            <w:r w:rsidR="00000000">
              <w:rPr>
                <w:rFonts w:ascii="Arial" w:hAnsi="Arial" w:cs="Arial"/>
                <w:b/>
                <w:sz w:val="24"/>
                <w:szCs w:val="24"/>
              </w:rPr>
              <w:fldChar w:fldCharType="separate"/>
            </w:r>
            <w:r w:rsidR="002E3ED5">
              <w:rPr>
                <w:rFonts w:ascii="Arial" w:hAnsi="Arial" w:cs="Arial"/>
                <w:b/>
                <w:sz w:val="24"/>
                <w:szCs w:val="24"/>
              </w:rPr>
              <w:pict w14:anchorId="6CB2E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75pt;height:45.75pt">
                  <v:imagedata r:id="rId12" r:href="rId13"/>
                </v:shape>
              </w:pict>
            </w:r>
            <w:r w:rsidR="00000000">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sidRPr="000A367A">
              <w:rPr>
                <w:rFonts w:ascii="Arial" w:hAnsi="Arial" w:cs="Arial"/>
                <w:b/>
                <w:sz w:val="24"/>
                <w:szCs w:val="24"/>
              </w:rPr>
              <w:fldChar w:fldCharType="end"/>
            </w:r>
          </w:p>
          <w:p w14:paraId="42A0A51E" w14:textId="77777777" w:rsidR="000A367A" w:rsidRPr="000A367A" w:rsidRDefault="000A367A" w:rsidP="000A367A">
            <w:pPr>
              <w:spacing w:line="240" w:lineRule="auto"/>
              <w:ind w:right="-1"/>
              <w:jc w:val="center"/>
              <w:rPr>
                <w:rFonts w:ascii="Arial" w:hAnsi="Arial" w:cs="Arial"/>
                <w:b/>
                <w:sz w:val="24"/>
                <w:szCs w:val="24"/>
              </w:rPr>
            </w:pPr>
          </w:p>
        </w:tc>
        <w:tc>
          <w:tcPr>
            <w:tcW w:w="2517" w:type="dxa"/>
            <w:tcBorders>
              <w:top w:val="single" w:sz="6" w:space="0" w:color="auto"/>
              <w:left w:val="single" w:sz="6" w:space="0" w:color="auto"/>
              <w:bottom w:val="single" w:sz="6" w:space="0" w:color="auto"/>
              <w:right w:val="single" w:sz="6" w:space="0" w:color="auto"/>
            </w:tcBorders>
            <w:vAlign w:val="center"/>
          </w:tcPr>
          <w:p w14:paraId="27EB5295" w14:textId="77777777" w:rsidR="000A367A" w:rsidRPr="000A367A" w:rsidRDefault="000A367A" w:rsidP="00996D64">
            <w:pPr>
              <w:jc w:val="center"/>
            </w:pPr>
            <w:r w:rsidRPr="000A367A">
              <w:t>ul. Technologiczna 2</w:t>
            </w:r>
          </w:p>
          <w:p w14:paraId="09CBDA13" w14:textId="77777777" w:rsidR="000A367A" w:rsidRPr="000A367A" w:rsidRDefault="000A367A" w:rsidP="00996D64">
            <w:pPr>
              <w:jc w:val="center"/>
            </w:pPr>
            <w:r w:rsidRPr="000A367A">
              <w:t>45-839 Opole</w:t>
            </w:r>
          </w:p>
          <w:p w14:paraId="6C79CA5D" w14:textId="77777777" w:rsidR="000A367A" w:rsidRPr="000A367A" w:rsidRDefault="000A367A" w:rsidP="00996D64">
            <w:pPr>
              <w:jc w:val="center"/>
              <w:rPr>
                <w:b/>
                <w:sz w:val="24"/>
                <w:szCs w:val="24"/>
              </w:rPr>
            </w:pPr>
            <w:r w:rsidRPr="000A367A">
              <w:t>NIP: 7543356288</w:t>
            </w:r>
          </w:p>
        </w:tc>
        <w:tc>
          <w:tcPr>
            <w:tcW w:w="2517" w:type="dxa"/>
            <w:tcBorders>
              <w:top w:val="single" w:sz="6" w:space="0" w:color="auto"/>
              <w:left w:val="single" w:sz="6" w:space="0" w:color="auto"/>
              <w:bottom w:val="single" w:sz="6" w:space="0" w:color="auto"/>
              <w:right w:val="single" w:sz="6" w:space="0" w:color="auto"/>
            </w:tcBorders>
            <w:vAlign w:val="center"/>
          </w:tcPr>
          <w:p w14:paraId="17554C39" w14:textId="77777777" w:rsidR="000A367A" w:rsidRPr="000A367A" w:rsidRDefault="000A367A" w:rsidP="00996D64">
            <w:pPr>
              <w:jc w:val="center"/>
            </w:pPr>
            <w:r w:rsidRPr="000A367A">
              <w:t>tel.:516-445-516</w:t>
            </w:r>
          </w:p>
          <w:p w14:paraId="3E59D2B1" w14:textId="77777777" w:rsidR="000A367A" w:rsidRPr="000A367A" w:rsidRDefault="000A367A" w:rsidP="00996D64">
            <w:pPr>
              <w:jc w:val="center"/>
            </w:pPr>
            <w:r w:rsidRPr="000A367A">
              <w:t>www.ekokims.pl</w:t>
            </w:r>
          </w:p>
          <w:p w14:paraId="16F49BAE" w14:textId="18D56AB7" w:rsidR="000A367A" w:rsidRPr="000A367A" w:rsidRDefault="000A367A" w:rsidP="00996D64">
            <w:pPr>
              <w:jc w:val="center"/>
              <w:rPr>
                <w:b/>
                <w:sz w:val="24"/>
                <w:szCs w:val="24"/>
              </w:rPr>
            </w:pPr>
            <w:r w:rsidRPr="000A367A">
              <w:t>biuro@ekokims.pl</w:t>
            </w:r>
          </w:p>
        </w:tc>
      </w:tr>
    </w:tbl>
    <w:p w14:paraId="06E3CF43" w14:textId="47F4A888" w:rsidR="000A367A" w:rsidRPr="00556B4E" w:rsidRDefault="000A367A" w:rsidP="007F4310">
      <w:pPr>
        <w:pStyle w:val="StylInterliniapojedyncze"/>
        <w:spacing w:after="0" w:line="276" w:lineRule="auto"/>
        <w:rPr>
          <w:rFonts w:ascii="Times New Roman" w:hAnsi="Times New Roman" w:cs="Times New Roman"/>
          <w:bCs/>
        </w:rPr>
        <w:sectPr w:rsidR="000A367A" w:rsidRPr="00556B4E" w:rsidSect="00152242">
          <w:headerReference w:type="default" r:id="rId14"/>
          <w:footerReference w:type="default" r:id="rId15"/>
          <w:headerReference w:type="first" r:id="rId16"/>
          <w:footerReference w:type="first" r:id="rId17"/>
          <w:type w:val="continuous"/>
          <w:pgSz w:w="11907" w:h="16840" w:code="9"/>
          <w:pgMar w:top="284" w:right="1276" w:bottom="851" w:left="992" w:header="437" w:footer="0" w:gutter="567"/>
          <w:cols w:space="708"/>
          <w:docGrid w:linePitch="299"/>
        </w:sectPr>
      </w:pPr>
    </w:p>
    <w:sdt>
      <w:sdtPr>
        <w:rPr>
          <w:rFonts w:ascii="Times New Roman" w:eastAsia="Times New Roman" w:hAnsi="Times New Roman" w:cs="Times New Roman"/>
          <w:b w:val="0"/>
          <w:bCs w:val="0"/>
          <w:color w:val="auto"/>
          <w:sz w:val="48"/>
          <w:szCs w:val="48"/>
        </w:rPr>
        <w:id w:val="-835685031"/>
        <w:docPartObj>
          <w:docPartGallery w:val="Table of Contents"/>
          <w:docPartUnique/>
        </w:docPartObj>
      </w:sdtPr>
      <w:sdtEndPr>
        <w:rPr>
          <w:sz w:val="22"/>
          <w:szCs w:val="20"/>
        </w:rPr>
      </w:sdtEndPr>
      <w:sdtContent>
        <w:p w14:paraId="5BF0F650" w14:textId="69315EE9" w:rsidR="00862A7B" w:rsidRPr="00A01339" w:rsidRDefault="00862A7B" w:rsidP="000D0193">
          <w:pPr>
            <w:pStyle w:val="Nagwekspisutreci"/>
            <w:suppressAutoHyphens/>
            <w:spacing w:before="0"/>
            <w:jc w:val="center"/>
            <w:rPr>
              <w:rFonts w:ascii="Times New Roman" w:hAnsi="Times New Roman" w:cs="Times New Roman"/>
              <w:color w:val="auto"/>
            </w:rPr>
          </w:pPr>
          <w:r w:rsidRPr="00A01339">
            <w:rPr>
              <w:rFonts w:ascii="Times New Roman" w:hAnsi="Times New Roman" w:cs="Times New Roman"/>
              <w:color w:val="auto"/>
              <w:sz w:val="48"/>
              <w:szCs w:val="48"/>
            </w:rPr>
            <w:t xml:space="preserve">Spis </w:t>
          </w:r>
          <w:r w:rsidR="00EE25D8">
            <w:rPr>
              <w:rFonts w:ascii="Times New Roman" w:hAnsi="Times New Roman" w:cs="Times New Roman"/>
              <w:color w:val="auto"/>
              <w:sz w:val="48"/>
              <w:szCs w:val="48"/>
            </w:rPr>
            <w:t>zawartości</w:t>
          </w:r>
        </w:p>
        <w:p w14:paraId="3A42DCE1" w14:textId="4E8E5B61" w:rsidR="009954CB" w:rsidRDefault="00862A7B">
          <w:pPr>
            <w:pStyle w:val="Spistreci1"/>
            <w:tabs>
              <w:tab w:val="right" w:leader="dot" w:pos="9061"/>
            </w:tabs>
            <w:rPr>
              <w:rFonts w:eastAsiaTheme="minorEastAsia" w:cstheme="minorBidi"/>
              <w:b w:val="0"/>
              <w:bCs w:val="0"/>
              <w:caps w:val="0"/>
              <w:noProof/>
              <w:kern w:val="2"/>
              <w:sz w:val="24"/>
              <w:szCs w:val="24"/>
              <w14:ligatures w14:val="standardContextual"/>
            </w:rPr>
          </w:pPr>
          <w:r w:rsidRPr="00A01339">
            <w:rPr>
              <w:rFonts w:ascii="Times New Roman" w:hAnsi="Times New Roman"/>
            </w:rPr>
            <w:fldChar w:fldCharType="begin"/>
          </w:r>
          <w:r w:rsidRPr="00A01339">
            <w:rPr>
              <w:rFonts w:ascii="Times New Roman" w:hAnsi="Times New Roman"/>
            </w:rPr>
            <w:instrText xml:space="preserve"> TOC \o "1-3" \h \z \u </w:instrText>
          </w:r>
          <w:r w:rsidRPr="00A01339">
            <w:rPr>
              <w:rFonts w:ascii="Times New Roman" w:hAnsi="Times New Roman"/>
            </w:rPr>
            <w:fldChar w:fldCharType="separate"/>
          </w:r>
          <w:hyperlink w:anchor="_Toc214482602" w:history="1">
            <w:r w:rsidR="009954CB" w:rsidRPr="00D47D03">
              <w:rPr>
                <w:rStyle w:val="Hipercze"/>
                <w:noProof/>
              </w:rPr>
              <w:t>1.</w:t>
            </w:r>
            <w:r w:rsidR="009954CB" w:rsidRPr="00D47D03">
              <w:rPr>
                <w:rStyle w:val="Hipercze"/>
                <w:rFonts w:eastAsia="Arial Narrow"/>
                <w:noProof/>
              </w:rPr>
              <w:t xml:space="preserve"> PODSTAWA OPRACOWANIA</w:t>
            </w:r>
            <w:r w:rsidR="009954CB">
              <w:rPr>
                <w:noProof/>
                <w:webHidden/>
              </w:rPr>
              <w:tab/>
            </w:r>
            <w:r w:rsidR="009954CB">
              <w:rPr>
                <w:noProof/>
                <w:webHidden/>
              </w:rPr>
              <w:fldChar w:fldCharType="begin"/>
            </w:r>
            <w:r w:rsidR="009954CB">
              <w:rPr>
                <w:noProof/>
                <w:webHidden/>
              </w:rPr>
              <w:instrText xml:space="preserve"> PAGEREF _Toc214482602 \h </w:instrText>
            </w:r>
            <w:r w:rsidR="009954CB">
              <w:rPr>
                <w:noProof/>
                <w:webHidden/>
              </w:rPr>
            </w:r>
            <w:r w:rsidR="009954CB">
              <w:rPr>
                <w:noProof/>
                <w:webHidden/>
              </w:rPr>
              <w:fldChar w:fldCharType="separate"/>
            </w:r>
            <w:r w:rsidR="009954CB">
              <w:rPr>
                <w:noProof/>
                <w:webHidden/>
              </w:rPr>
              <w:t>5</w:t>
            </w:r>
            <w:r w:rsidR="009954CB">
              <w:rPr>
                <w:noProof/>
                <w:webHidden/>
              </w:rPr>
              <w:fldChar w:fldCharType="end"/>
            </w:r>
          </w:hyperlink>
        </w:p>
        <w:p w14:paraId="32206B72" w14:textId="303EDFB9"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03" w:history="1">
            <w:r w:rsidRPr="00D47D03">
              <w:rPr>
                <w:rStyle w:val="Hipercze"/>
                <w:rFonts w:eastAsia="Arial Narrow"/>
                <w:noProof/>
              </w:rPr>
              <w:t>2. PRZEDMIOT OPRACOWANIA</w:t>
            </w:r>
            <w:r>
              <w:rPr>
                <w:noProof/>
                <w:webHidden/>
              </w:rPr>
              <w:tab/>
            </w:r>
            <w:r>
              <w:rPr>
                <w:noProof/>
                <w:webHidden/>
              </w:rPr>
              <w:fldChar w:fldCharType="begin"/>
            </w:r>
            <w:r>
              <w:rPr>
                <w:noProof/>
                <w:webHidden/>
              </w:rPr>
              <w:instrText xml:space="preserve"> PAGEREF _Toc214482603 \h </w:instrText>
            </w:r>
            <w:r>
              <w:rPr>
                <w:noProof/>
                <w:webHidden/>
              </w:rPr>
            </w:r>
            <w:r>
              <w:rPr>
                <w:noProof/>
                <w:webHidden/>
              </w:rPr>
              <w:fldChar w:fldCharType="separate"/>
            </w:r>
            <w:r>
              <w:rPr>
                <w:noProof/>
                <w:webHidden/>
              </w:rPr>
              <w:t>5</w:t>
            </w:r>
            <w:r>
              <w:rPr>
                <w:noProof/>
                <w:webHidden/>
              </w:rPr>
              <w:fldChar w:fldCharType="end"/>
            </w:r>
          </w:hyperlink>
        </w:p>
        <w:p w14:paraId="20C6C7BD" w14:textId="2B677E7D"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04" w:history="1">
            <w:r w:rsidRPr="00D47D03">
              <w:rPr>
                <w:rStyle w:val="Hipercze"/>
                <w:rFonts w:eastAsia="Arial Narrow"/>
                <w:noProof/>
              </w:rPr>
              <w:t>3. WYMOGI OGÓLNE</w:t>
            </w:r>
            <w:r>
              <w:rPr>
                <w:noProof/>
                <w:webHidden/>
              </w:rPr>
              <w:tab/>
            </w:r>
            <w:r>
              <w:rPr>
                <w:noProof/>
                <w:webHidden/>
              </w:rPr>
              <w:fldChar w:fldCharType="begin"/>
            </w:r>
            <w:r>
              <w:rPr>
                <w:noProof/>
                <w:webHidden/>
              </w:rPr>
              <w:instrText xml:space="preserve"> PAGEREF _Toc214482604 \h </w:instrText>
            </w:r>
            <w:r>
              <w:rPr>
                <w:noProof/>
                <w:webHidden/>
              </w:rPr>
            </w:r>
            <w:r>
              <w:rPr>
                <w:noProof/>
                <w:webHidden/>
              </w:rPr>
              <w:fldChar w:fldCharType="separate"/>
            </w:r>
            <w:r>
              <w:rPr>
                <w:noProof/>
                <w:webHidden/>
              </w:rPr>
              <w:t>5</w:t>
            </w:r>
            <w:r>
              <w:rPr>
                <w:noProof/>
                <w:webHidden/>
              </w:rPr>
              <w:fldChar w:fldCharType="end"/>
            </w:r>
          </w:hyperlink>
        </w:p>
        <w:p w14:paraId="04E9508A" w14:textId="242375DB"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05" w:history="1">
            <w:r w:rsidRPr="00D47D03">
              <w:rPr>
                <w:rStyle w:val="Hipercze"/>
                <w:rFonts w:eastAsia="Arial Narrow"/>
                <w:noProof/>
              </w:rPr>
              <w:t>4. CHARAKTERYSTYKA OBIEKTU</w:t>
            </w:r>
            <w:r>
              <w:rPr>
                <w:noProof/>
                <w:webHidden/>
              </w:rPr>
              <w:tab/>
            </w:r>
            <w:r>
              <w:rPr>
                <w:noProof/>
                <w:webHidden/>
              </w:rPr>
              <w:fldChar w:fldCharType="begin"/>
            </w:r>
            <w:r>
              <w:rPr>
                <w:noProof/>
                <w:webHidden/>
              </w:rPr>
              <w:instrText xml:space="preserve"> PAGEREF _Toc214482605 \h </w:instrText>
            </w:r>
            <w:r>
              <w:rPr>
                <w:noProof/>
                <w:webHidden/>
              </w:rPr>
            </w:r>
            <w:r>
              <w:rPr>
                <w:noProof/>
                <w:webHidden/>
              </w:rPr>
              <w:fldChar w:fldCharType="separate"/>
            </w:r>
            <w:r>
              <w:rPr>
                <w:noProof/>
                <w:webHidden/>
              </w:rPr>
              <w:t>7</w:t>
            </w:r>
            <w:r>
              <w:rPr>
                <w:noProof/>
                <w:webHidden/>
              </w:rPr>
              <w:fldChar w:fldCharType="end"/>
            </w:r>
          </w:hyperlink>
        </w:p>
        <w:p w14:paraId="05C37E6D" w14:textId="161A0719"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06" w:history="1">
            <w:r w:rsidRPr="00D47D03">
              <w:rPr>
                <w:rStyle w:val="Hipercze"/>
                <w:rFonts w:eastAsia="Arial Narrow"/>
                <w:noProof/>
              </w:rPr>
              <w:t>5. Rozwiązania konstrukcyjne obiektu budowlanego</w:t>
            </w:r>
            <w:r>
              <w:rPr>
                <w:noProof/>
                <w:webHidden/>
              </w:rPr>
              <w:tab/>
            </w:r>
            <w:r>
              <w:rPr>
                <w:noProof/>
                <w:webHidden/>
              </w:rPr>
              <w:fldChar w:fldCharType="begin"/>
            </w:r>
            <w:r>
              <w:rPr>
                <w:noProof/>
                <w:webHidden/>
              </w:rPr>
              <w:instrText xml:space="preserve"> PAGEREF _Toc214482606 \h </w:instrText>
            </w:r>
            <w:r>
              <w:rPr>
                <w:noProof/>
                <w:webHidden/>
              </w:rPr>
            </w:r>
            <w:r>
              <w:rPr>
                <w:noProof/>
                <w:webHidden/>
              </w:rPr>
              <w:fldChar w:fldCharType="separate"/>
            </w:r>
            <w:r>
              <w:rPr>
                <w:noProof/>
                <w:webHidden/>
              </w:rPr>
              <w:t>7</w:t>
            </w:r>
            <w:r>
              <w:rPr>
                <w:noProof/>
                <w:webHidden/>
              </w:rPr>
              <w:fldChar w:fldCharType="end"/>
            </w:r>
          </w:hyperlink>
        </w:p>
        <w:p w14:paraId="37D5C93B" w14:textId="2C939DC2" w:rsidR="009954CB" w:rsidRDefault="009954CB">
          <w:pPr>
            <w:pStyle w:val="Spistreci1"/>
            <w:tabs>
              <w:tab w:val="left" w:pos="660"/>
              <w:tab w:val="right" w:leader="dot" w:pos="9061"/>
            </w:tabs>
            <w:rPr>
              <w:rFonts w:eastAsiaTheme="minorEastAsia" w:cstheme="minorBidi"/>
              <w:b w:val="0"/>
              <w:bCs w:val="0"/>
              <w:caps w:val="0"/>
              <w:noProof/>
              <w:kern w:val="2"/>
              <w:sz w:val="24"/>
              <w:szCs w:val="24"/>
              <w14:ligatures w14:val="standardContextual"/>
            </w:rPr>
          </w:pPr>
          <w:hyperlink w:anchor="_Toc214482607" w:history="1">
            <w:r w:rsidRPr="00D47D03">
              <w:rPr>
                <w:rStyle w:val="Hipercze"/>
                <w:rFonts w:eastAsia="Arial Narrow"/>
                <w:noProof/>
              </w:rPr>
              <w:t>A.</w:t>
            </w:r>
            <w:r>
              <w:rPr>
                <w:rFonts w:eastAsiaTheme="minorEastAsia" w:cstheme="minorBidi"/>
                <w:b w:val="0"/>
                <w:bCs w:val="0"/>
                <w:caps w:val="0"/>
                <w:noProof/>
                <w:kern w:val="2"/>
                <w:sz w:val="24"/>
                <w:szCs w:val="24"/>
                <w14:ligatures w14:val="standardContextual"/>
              </w:rPr>
              <w:tab/>
            </w:r>
            <w:r w:rsidRPr="00D47D03">
              <w:rPr>
                <w:rStyle w:val="Hipercze"/>
                <w:rFonts w:eastAsia="Arial Narrow"/>
                <w:noProof/>
              </w:rPr>
              <w:t>sposób powiązania instalacji i urządzeń budowlanych z sieciami zewnętrznymi wraz z punktami pomiarowymi, założeniami przyjętymi do obliczeń instalacji oraz podstawowe wyniki tych obliczeń, z doborem rodzaju i wielkości urządzeń</w:t>
            </w:r>
            <w:r>
              <w:rPr>
                <w:noProof/>
                <w:webHidden/>
              </w:rPr>
              <w:tab/>
            </w:r>
            <w:r>
              <w:rPr>
                <w:noProof/>
                <w:webHidden/>
              </w:rPr>
              <w:fldChar w:fldCharType="begin"/>
            </w:r>
            <w:r>
              <w:rPr>
                <w:noProof/>
                <w:webHidden/>
              </w:rPr>
              <w:instrText xml:space="preserve"> PAGEREF _Toc214482607 \h </w:instrText>
            </w:r>
            <w:r>
              <w:rPr>
                <w:noProof/>
                <w:webHidden/>
              </w:rPr>
            </w:r>
            <w:r>
              <w:rPr>
                <w:noProof/>
                <w:webHidden/>
              </w:rPr>
              <w:fldChar w:fldCharType="separate"/>
            </w:r>
            <w:r>
              <w:rPr>
                <w:noProof/>
                <w:webHidden/>
              </w:rPr>
              <w:t>7</w:t>
            </w:r>
            <w:r>
              <w:rPr>
                <w:noProof/>
                <w:webHidden/>
              </w:rPr>
              <w:fldChar w:fldCharType="end"/>
            </w:r>
          </w:hyperlink>
        </w:p>
        <w:p w14:paraId="1F95A7AA" w14:textId="4FFCF82B"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08" w:history="1">
            <w:r w:rsidRPr="00D47D03">
              <w:rPr>
                <w:rStyle w:val="Hipercze"/>
                <w:rFonts w:eastAsia="Arial Narrow"/>
                <w:noProof/>
              </w:rPr>
              <w:t>1. Przyłącza oraz zewnętrzne instalacje sanitarne – informacje ogólne</w:t>
            </w:r>
            <w:r>
              <w:rPr>
                <w:noProof/>
                <w:webHidden/>
              </w:rPr>
              <w:tab/>
            </w:r>
            <w:r>
              <w:rPr>
                <w:noProof/>
                <w:webHidden/>
              </w:rPr>
              <w:fldChar w:fldCharType="begin"/>
            </w:r>
            <w:r>
              <w:rPr>
                <w:noProof/>
                <w:webHidden/>
              </w:rPr>
              <w:instrText xml:space="preserve"> PAGEREF _Toc214482608 \h </w:instrText>
            </w:r>
            <w:r>
              <w:rPr>
                <w:noProof/>
                <w:webHidden/>
              </w:rPr>
            </w:r>
            <w:r>
              <w:rPr>
                <w:noProof/>
                <w:webHidden/>
              </w:rPr>
              <w:fldChar w:fldCharType="separate"/>
            </w:r>
            <w:r>
              <w:rPr>
                <w:noProof/>
                <w:webHidden/>
              </w:rPr>
              <w:t>7</w:t>
            </w:r>
            <w:r>
              <w:rPr>
                <w:noProof/>
                <w:webHidden/>
              </w:rPr>
              <w:fldChar w:fldCharType="end"/>
            </w:r>
          </w:hyperlink>
        </w:p>
        <w:p w14:paraId="4B4DE652" w14:textId="654A4AF0"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09" w:history="1">
            <w:r w:rsidRPr="00D47D03">
              <w:rPr>
                <w:rStyle w:val="Hipercze"/>
                <w:noProof/>
              </w:rPr>
              <w:t>1.1. Zewnętrzna instalacja wodociągowa</w:t>
            </w:r>
            <w:r>
              <w:rPr>
                <w:noProof/>
                <w:webHidden/>
              </w:rPr>
              <w:tab/>
            </w:r>
            <w:r>
              <w:rPr>
                <w:noProof/>
                <w:webHidden/>
              </w:rPr>
              <w:fldChar w:fldCharType="begin"/>
            </w:r>
            <w:r>
              <w:rPr>
                <w:noProof/>
                <w:webHidden/>
              </w:rPr>
              <w:instrText xml:space="preserve"> PAGEREF _Toc214482609 \h </w:instrText>
            </w:r>
            <w:r>
              <w:rPr>
                <w:noProof/>
                <w:webHidden/>
              </w:rPr>
            </w:r>
            <w:r>
              <w:rPr>
                <w:noProof/>
                <w:webHidden/>
              </w:rPr>
              <w:fldChar w:fldCharType="separate"/>
            </w:r>
            <w:r>
              <w:rPr>
                <w:noProof/>
                <w:webHidden/>
              </w:rPr>
              <w:t>7</w:t>
            </w:r>
            <w:r>
              <w:rPr>
                <w:noProof/>
                <w:webHidden/>
              </w:rPr>
              <w:fldChar w:fldCharType="end"/>
            </w:r>
          </w:hyperlink>
        </w:p>
        <w:p w14:paraId="0689AF29" w14:textId="515B5E7D"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10" w:history="1">
            <w:r w:rsidRPr="00D47D03">
              <w:rPr>
                <w:rStyle w:val="Hipercze"/>
                <w:noProof/>
              </w:rPr>
              <w:t>1.2. Przyłącze kanalizacji technologicznej</w:t>
            </w:r>
            <w:r>
              <w:rPr>
                <w:noProof/>
                <w:webHidden/>
              </w:rPr>
              <w:tab/>
            </w:r>
            <w:r>
              <w:rPr>
                <w:noProof/>
                <w:webHidden/>
              </w:rPr>
              <w:fldChar w:fldCharType="begin"/>
            </w:r>
            <w:r>
              <w:rPr>
                <w:noProof/>
                <w:webHidden/>
              </w:rPr>
              <w:instrText xml:space="preserve"> PAGEREF _Toc214482610 \h </w:instrText>
            </w:r>
            <w:r>
              <w:rPr>
                <w:noProof/>
                <w:webHidden/>
              </w:rPr>
            </w:r>
            <w:r>
              <w:rPr>
                <w:noProof/>
                <w:webHidden/>
              </w:rPr>
              <w:fldChar w:fldCharType="separate"/>
            </w:r>
            <w:r>
              <w:rPr>
                <w:noProof/>
                <w:webHidden/>
              </w:rPr>
              <w:t>7</w:t>
            </w:r>
            <w:r>
              <w:rPr>
                <w:noProof/>
                <w:webHidden/>
              </w:rPr>
              <w:fldChar w:fldCharType="end"/>
            </w:r>
          </w:hyperlink>
        </w:p>
        <w:p w14:paraId="6B11636D" w14:textId="1F263D06"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11" w:history="1">
            <w:r w:rsidRPr="00D47D03">
              <w:rPr>
                <w:rStyle w:val="Hipercze"/>
                <w:noProof/>
              </w:rPr>
              <w:t>1.2.1. Sposoby unieszkodliwiania odpadów</w:t>
            </w:r>
            <w:r>
              <w:rPr>
                <w:noProof/>
                <w:webHidden/>
              </w:rPr>
              <w:tab/>
            </w:r>
            <w:r>
              <w:rPr>
                <w:noProof/>
                <w:webHidden/>
              </w:rPr>
              <w:fldChar w:fldCharType="begin"/>
            </w:r>
            <w:r>
              <w:rPr>
                <w:noProof/>
                <w:webHidden/>
              </w:rPr>
              <w:instrText xml:space="preserve"> PAGEREF _Toc214482611 \h </w:instrText>
            </w:r>
            <w:r>
              <w:rPr>
                <w:noProof/>
                <w:webHidden/>
              </w:rPr>
            </w:r>
            <w:r>
              <w:rPr>
                <w:noProof/>
                <w:webHidden/>
              </w:rPr>
              <w:fldChar w:fldCharType="separate"/>
            </w:r>
            <w:r>
              <w:rPr>
                <w:noProof/>
                <w:webHidden/>
              </w:rPr>
              <w:t>8</w:t>
            </w:r>
            <w:r>
              <w:rPr>
                <w:noProof/>
                <w:webHidden/>
              </w:rPr>
              <w:fldChar w:fldCharType="end"/>
            </w:r>
          </w:hyperlink>
        </w:p>
        <w:p w14:paraId="15203AE5" w14:textId="2A900E07"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12" w:history="1">
            <w:r w:rsidRPr="00D47D03">
              <w:rPr>
                <w:rStyle w:val="Hipercze"/>
                <w:noProof/>
              </w:rPr>
              <w:t>1.2.2. Dane techniczne rur</w:t>
            </w:r>
            <w:r>
              <w:rPr>
                <w:noProof/>
                <w:webHidden/>
              </w:rPr>
              <w:tab/>
            </w:r>
            <w:r>
              <w:rPr>
                <w:noProof/>
                <w:webHidden/>
              </w:rPr>
              <w:fldChar w:fldCharType="begin"/>
            </w:r>
            <w:r>
              <w:rPr>
                <w:noProof/>
                <w:webHidden/>
              </w:rPr>
              <w:instrText xml:space="preserve"> PAGEREF _Toc214482612 \h </w:instrText>
            </w:r>
            <w:r>
              <w:rPr>
                <w:noProof/>
                <w:webHidden/>
              </w:rPr>
            </w:r>
            <w:r>
              <w:rPr>
                <w:noProof/>
                <w:webHidden/>
              </w:rPr>
              <w:fldChar w:fldCharType="separate"/>
            </w:r>
            <w:r>
              <w:rPr>
                <w:noProof/>
                <w:webHidden/>
              </w:rPr>
              <w:t>8</w:t>
            </w:r>
            <w:r>
              <w:rPr>
                <w:noProof/>
                <w:webHidden/>
              </w:rPr>
              <w:fldChar w:fldCharType="end"/>
            </w:r>
          </w:hyperlink>
        </w:p>
        <w:p w14:paraId="1080250E" w14:textId="3416ABCC"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13" w:history="1">
            <w:r w:rsidRPr="00D47D03">
              <w:rPr>
                <w:rStyle w:val="Hipercze"/>
                <w:noProof/>
              </w:rPr>
              <w:t>1.2.3. Bezodpływowy zbiornik na ścieki technologiczne</w:t>
            </w:r>
            <w:r>
              <w:rPr>
                <w:noProof/>
                <w:webHidden/>
              </w:rPr>
              <w:tab/>
            </w:r>
            <w:r>
              <w:rPr>
                <w:noProof/>
                <w:webHidden/>
              </w:rPr>
              <w:fldChar w:fldCharType="begin"/>
            </w:r>
            <w:r>
              <w:rPr>
                <w:noProof/>
                <w:webHidden/>
              </w:rPr>
              <w:instrText xml:space="preserve"> PAGEREF _Toc214482613 \h </w:instrText>
            </w:r>
            <w:r>
              <w:rPr>
                <w:noProof/>
                <w:webHidden/>
              </w:rPr>
            </w:r>
            <w:r>
              <w:rPr>
                <w:noProof/>
                <w:webHidden/>
              </w:rPr>
              <w:fldChar w:fldCharType="separate"/>
            </w:r>
            <w:r>
              <w:rPr>
                <w:noProof/>
                <w:webHidden/>
              </w:rPr>
              <w:t>9</w:t>
            </w:r>
            <w:r>
              <w:rPr>
                <w:noProof/>
                <w:webHidden/>
              </w:rPr>
              <w:fldChar w:fldCharType="end"/>
            </w:r>
          </w:hyperlink>
        </w:p>
        <w:p w14:paraId="1F1A56F7" w14:textId="1F1E8968"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14" w:history="1">
            <w:r w:rsidRPr="00D47D03">
              <w:rPr>
                <w:rStyle w:val="Hipercze"/>
                <w:noProof/>
              </w:rPr>
              <w:t>1.2.4. System sygnalizacji napełnienia zbiornika bezodpływowego</w:t>
            </w:r>
            <w:r>
              <w:rPr>
                <w:noProof/>
                <w:webHidden/>
              </w:rPr>
              <w:tab/>
            </w:r>
            <w:r>
              <w:rPr>
                <w:noProof/>
                <w:webHidden/>
              </w:rPr>
              <w:fldChar w:fldCharType="begin"/>
            </w:r>
            <w:r>
              <w:rPr>
                <w:noProof/>
                <w:webHidden/>
              </w:rPr>
              <w:instrText xml:space="preserve"> PAGEREF _Toc214482614 \h </w:instrText>
            </w:r>
            <w:r>
              <w:rPr>
                <w:noProof/>
                <w:webHidden/>
              </w:rPr>
            </w:r>
            <w:r>
              <w:rPr>
                <w:noProof/>
                <w:webHidden/>
              </w:rPr>
              <w:fldChar w:fldCharType="separate"/>
            </w:r>
            <w:r>
              <w:rPr>
                <w:noProof/>
                <w:webHidden/>
              </w:rPr>
              <w:t>9</w:t>
            </w:r>
            <w:r>
              <w:rPr>
                <w:noProof/>
                <w:webHidden/>
              </w:rPr>
              <w:fldChar w:fldCharType="end"/>
            </w:r>
          </w:hyperlink>
        </w:p>
        <w:p w14:paraId="50870324" w14:textId="58CA8637"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15" w:history="1">
            <w:r w:rsidRPr="00D47D03">
              <w:rPr>
                <w:rStyle w:val="Hipercze"/>
                <w:noProof/>
              </w:rPr>
              <w:t>1.3. Zewnętrzna instalacja kanalizacji deszczowej</w:t>
            </w:r>
            <w:r>
              <w:rPr>
                <w:noProof/>
                <w:webHidden/>
              </w:rPr>
              <w:tab/>
            </w:r>
            <w:r>
              <w:rPr>
                <w:noProof/>
                <w:webHidden/>
              </w:rPr>
              <w:fldChar w:fldCharType="begin"/>
            </w:r>
            <w:r>
              <w:rPr>
                <w:noProof/>
                <w:webHidden/>
              </w:rPr>
              <w:instrText xml:space="preserve"> PAGEREF _Toc214482615 \h </w:instrText>
            </w:r>
            <w:r>
              <w:rPr>
                <w:noProof/>
                <w:webHidden/>
              </w:rPr>
            </w:r>
            <w:r>
              <w:rPr>
                <w:noProof/>
                <w:webHidden/>
              </w:rPr>
              <w:fldChar w:fldCharType="separate"/>
            </w:r>
            <w:r>
              <w:rPr>
                <w:noProof/>
                <w:webHidden/>
              </w:rPr>
              <w:t>9</w:t>
            </w:r>
            <w:r>
              <w:rPr>
                <w:noProof/>
                <w:webHidden/>
              </w:rPr>
              <w:fldChar w:fldCharType="end"/>
            </w:r>
          </w:hyperlink>
        </w:p>
        <w:p w14:paraId="66906BDE" w14:textId="4BEE3B68"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16" w:history="1">
            <w:r w:rsidRPr="00D47D03">
              <w:rPr>
                <w:rStyle w:val="Hipercze"/>
                <w:noProof/>
              </w:rPr>
              <w:t>1.4. Zewnętrzna instalacja ciepłownicza</w:t>
            </w:r>
            <w:r>
              <w:rPr>
                <w:noProof/>
                <w:webHidden/>
              </w:rPr>
              <w:tab/>
            </w:r>
            <w:r>
              <w:rPr>
                <w:noProof/>
                <w:webHidden/>
              </w:rPr>
              <w:fldChar w:fldCharType="begin"/>
            </w:r>
            <w:r>
              <w:rPr>
                <w:noProof/>
                <w:webHidden/>
              </w:rPr>
              <w:instrText xml:space="preserve"> PAGEREF _Toc214482616 \h </w:instrText>
            </w:r>
            <w:r>
              <w:rPr>
                <w:noProof/>
                <w:webHidden/>
              </w:rPr>
            </w:r>
            <w:r>
              <w:rPr>
                <w:noProof/>
                <w:webHidden/>
              </w:rPr>
              <w:fldChar w:fldCharType="separate"/>
            </w:r>
            <w:r>
              <w:rPr>
                <w:noProof/>
                <w:webHidden/>
              </w:rPr>
              <w:t>9</w:t>
            </w:r>
            <w:r>
              <w:rPr>
                <w:noProof/>
                <w:webHidden/>
              </w:rPr>
              <w:fldChar w:fldCharType="end"/>
            </w:r>
          </w:hyperlink>
        </w:p>
        <w:p w14:paraId="4D872426" w14:textId="304C59EB"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17" w:history="1">
            <w:r w:rsidRPr="00D47D03">
              <w:rPr>
                <w:rStyle w:val="Hipercze"/>
                <w:noProof/>
              </w:rPr>
              <w:t>1.5. Zewnętrzna instalacja elektryczna</w:t>
            </w:r>
            <w:r>
              <w:rPr>
                <w:noProof/>
                <w:webHidden/>
              </w:rPr>
              <w:tab/>
            </w:r>
            <w:r>
              <w:rPr>
                <w:noProof/>
                <w:webHidden/>
              </w:rPr>
              <w:fldChar w:fldCharType="begin"/>
            </w:r>
            <w:r>
              <w:rPr>
                <w:noProof/>
                <w:webHidden/>
              </w:rPr>
              <w:instrText xml:space="preserve"> PAGEREF _Toc214482617 \h </w:instrText>
            </w:r>
            <w:r>
              <w:rPr>
                <w:noProof/>
                <w:webHidden/>
              </w:rPr>
            </w:r>
            <w:r>
              <w:rPr>
                <w:noProof/>
                <w:webHidden/>
              </w:rPr>
              <w:fldChar w:fldCharType="separate"/>
            </w:r>
            <w:r>
              <w:rPr>
                <w:noProof/>
                <w:webHidden/>
              </w:rPr>
              <w:t>10</w:t>
            </w:r>
            <w:r>
              <w:rPr>
                <w:noProof/>
                <w:webHidden/>
              </w:rPr>
              <w:fldChar w:fldCharType="end"/>
            </w:r>
          </w:hyperlink>
        </w:p>
        <w:p w14:paraId="5482B359" w14:textId="4ED4B5FF"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18" w:history="1">
            <w:r w:rsidRPr="00D47D03">
              <w:rPr>
                <w:rStyle w:val="Hipercze"/>
                <w:noProof/>
              </w:rPr>
              <w:t>1.6. Zewnętrzna instalacja teletechniczna</w:t>
            </w:r>
            <w:r>
              <w:rPr>
                <w:noProof/>
                <w:webHidden/>
              </w:rPr>
              <w:tab/>
            </w:r>
            <w:r>
              <w:rPr>
                <w:noProof/>
                <w:webHidden/>
              </w:rPr>
              <w:fldChar w:fldCharType="begin"/>
            </w:r>
            <w:r>
              <w:rPr>
                <w:noProof/>
                <w:webHidden/>
              </w:rPr>
              <w:instrText xml:space="preserve"> PAGEREF _Toc214482618 \h </w:instrText>
            </w:r>
            <w:r>
              <w:rPr>
                <w:noProof/>
                <w:webHidden/>
              </w:rPr>
            </w:r>
            <w:r>
              <w:rPr>
                <w:noProof/>
                <w:webHidden/>
              </w:rPr>
              <w:fldChar w:fldCharType="separate"/>
            </w:r>
            <w:r>
              <w:rPr>
                <w:noProof/>
                <w:webHidden/>
              </w:rPr>
              <w:t>10</w:t>
            </w:r>
            <w:r>
              <w:rPr>
                <w:noProof/>
                <w:webHidden/>
              </w:rPr>
              <w:fldChar w:fldCharType="end"/>
            </w:r>
          </w:hyperlink>
        </w:p>
        <w:p w14:paraId="35274C9A" w14:textId="0A308CB0" w:rsidR="009954CB" w:rsidRDefault="009954CB">
          <w:pPr>
            <w:pStyle w:val="Spistreci1"/>
            <w:tabs>
              <w:tab w:val="left" w:pos="660"/>
              <w:tab w:val="right" w:leader="dot" w:pos="9061"/>
            </w:tabs>
            <w:rPr>
              <w:rFonts w:eastAsiaTheme="minorEastAsia" w:cstheme="minorBidi"/>
              <w:b w:val="0"/>
              <w:bCs w:val="0"/>
              <w:caps w:val="0"/>
              <w:noProof/>
              <w:kern w:val="2"/>
              <w:sz w:val="24"/>
              <w:szCs w:val="24"/>
              <w14:ligatures w14:val="standardContextual"/>
            </w:rPr>
          </w:pPr>
          <w:hyperlink w:anchor="_Toc214482619" w:history="1">
            <w:r w:rsidRPr="00D47D03">
              <w:rPr>
                <w:rStyle w:val="Hipercze"/>
                <w:rFonts w:eastAsia="Arial Narrow"/>
                <w:noProof/>
              </w:rPr>
              <w:t>B.</w:t>
            </w:r>
            <w:r>
              <w:rPr>
                <w:rFonts w:eastAsiaTheme="minorEastAsia" w:cstheme="minorBidi"/>
                <w:b w:val="0"/>
                <w:bCs w:val="0"/>
                <w:caps w:val="0"/>
                <w:noProof/>
                <w:kern w:val="2"/>
                <w:sz w:val="24"/>
                <w:szCs w:val="24"/>
                <w14:ligatures w14:val="standardContextual"/>
              </w:rPr>
              <w:tab/>
            </w:r>
            <w:r w:rsidRPr="00D47D03">
              <w:rPr>
                <w:rStyle w:val="Hipercze"/>
                <w:rFonts w:eastAsia="Arial Narrow"/>
                <w:noProof/>
              </w:rPr>
              <w:t>ROZWIĄZANIA NIEZBĘDNYCH ELEMENTÓW WYPOSAŻENIA BUDOWLANO-INSTALACYJNEGO, W SZCZEGÓLNOŚCI INSTALACJI I URZĄDZEŃ BUDOWLANYCH</w:t>
            </w:r>
            <w:r>
              <w:rPr>
                <w:noProof/>
                <w:webHidden/>
              </w:rPr>
              <w:tab/>
            </w:r>
            <w:r>
              <w:rPr>
                <w:noProof/>
                <w:webHidden/>
              </w:rPr>
              <w:fldChar w:fldCharType="begin"/>
            </w:r>
            <w:r>
              <w:rPr>
                <w:noProof/>
                <w:webHidden/>
              </w:rPr>
              <w:instrText xml:space="preserve"> PAGEREF _Toc214482619 \h </w:instrText>
            </w:r>
            <w:r>
              <w:rPr>
                <w:noProof/>
                <w:webHidden/>
              </w:rPr>
            </w:r>
            <w:r>
              <w:rPr>
                <w:noProof/>
                <w:webHidden/>
              </w:rPr>
              <w:fldChar w:fldCharType="separate"/>
            </w:r>
            <w:r>
              <w:rPr>
                <w:noProof/>
                <w:webHidden/>
              </w:rPr>
              <w:t>10</w:t>
            </w:r>
            <w:r>
              <w:rPr>
                <w:noProof/>
                <w:webHidden/>
              </w:rPr>
              <w:fldChar w:fldCharType="end"/>
            </w:r>
          </w:hyperlink>
        </w:p>
        <w:p w14:paraId="3FB27FAB" w14:textId="0EF6DA11"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20" w:history="1">
            <w:r w:rsidRPr="00D47D03">
              <w:rPr>
                <w:rStyle w:val="Hipercze"/>
                <w:rFonts w:eastAsia="Arial Narrow"/>
                <w:noProof/>
              </w:rPr>
              <w:t>2. INSTALACJE OGRZEWCZE</w:t>
            </w:r>
            <w:r>
              <w:rPr>
                <w:noProof/>
                <w:webHidden/>
              </w:rPr>
              <w:tab/>
            </w:r>
            <w:r>
              <w:rPr>
                <w:noProof/>
                <w:webHidden/>
              </w:rPr>
              <w:fldChar w:fldCharType="begin"/>
            </w:r>
            <w:r>
              <w:rPr>
                <w:noProof/>
                <w:webHidden/>
              </w:rPr>
              <w:instrText xml:space="preserve"> PAGEREF _Toc214482620 \h </w:instrText>
            </w:r>
            <w:r>
              <w:rPr>
                <w:noProof/>
                <w:webHidden/>
              </w:rPr>
            </w:r>
            <w:r>
              <w:rPr>
                <w:noProof/>
                <w:webHidden/>
              </w:rPr>
              <w:fldChar w:fldCharType="separate"/>
            </w:r>
            <w:r>
              <w:rPr>
                <w:noProof/>
                <w:webHidden/>
              </w:rPr>
              <w:t>10</w:t>
            </w:r>
            <w:r>
              <w:rPr>
                <w:noProof/>
                <w:webHidden/>
              </w:rPr>
              <w:fldChar w:fldCharType="end"/>
            </w:r>
          </w:hyperlink>
        </w:p>
        <w:p w14:paraId="3DD8A727" w14:textId="55E9FB11"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21" w:history="1">
            <w:r w:rsidRPr="00D47D03">
              <w:rPr>
                <w:rStyle w:val="Hipercze"/>
                <w:rFonts w:eastAsia="Arial Narrow"/>
                <w:noProof/>
              </w:rPr>
              <w:t>3. INSTALACJE CHŁODNICZE</w:t>
            </w:r>
            <w:r>
              <w:rPr>
                <w:noProof/>
                <w:webHidden/>
              </w:rPr>
              <w:tab/>
            </w:r>
            <w:r>
              <w:rPr>
                <w:noProof/>
                <w:webHidden/>
              </w:rPr>
              <w:fldChar w:fldCharType="begin"/>
            </w:r>
            <w:r>
              <w:rPr>
                <w:noProof/>
                <w:webHidden/>
              </w:rPr>
              <w:instrText xml:space="preserve"> PAGEREF _Toc214482621 \h </w:instrText>
            </w:r>
            <w:r>
              <w:rPr>
                <w:noProof/>
                <w:webHidden/>
              </w:rPr>
            </w:r>
            <w:r>
              <w:rPr>
                <w:noProof/>
                <w:webHidden/>
              </w:rPr>
              <w:fldChar w:fldCharType="separate"/>
            </w:r>
            <w:r>
              <w:rPr>
                <w:noProof/>
                <w:webHidden/>
              </w:rPr>
              <w:t>10</w:t>
            </w:r>
            <w:r>
              <w:rPr>
                <w:noProof/>
                <w:webHidden/>
              </w:rPr>
              <w:fldChar w:fldCharType="end"/>
            </w:r>
          </w:hyperlink>
        </w:p>
        <w:p w14:paraId="3B914974" w14:textId="310249CC"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22" w:history="1">
            <w:r w:rsidRPr="00D47D03">
              <w:rPr>
                <w:rStyle w:val="Hipercze"/>
                <w:rFonts w:eastAsia="Arial Narrow"/>
                <w:noProof/>
              </w:rPr>
              <w:t>4. INSTALACJE KLIMATYZACJI</w:t>
            </w:r>
            <w:r>
              <w:rPr>
                <w:noProof/>
                <w:webHidden/>
              </w:rPr>
              <w:tab/>
            </w:r>
            <w:r>
              <w:rPr>
                <w:noProof/>
                <w:webHidden/>
              </w:rPr>
              <w:fldChar w:fldCharType="begin"/>
            </w:r>
            <w:r>
              <w:rPr>
                <w:noProof/>
                <w:webHidden/>
              </w:rPr>
              <w:instrText xml:space="preserve"> PAGEREF _Toc214482622 \h </w:instrText>
            </w:r>
            <w:r>
              <w:rPr>
                <w:noProof/>
                <w:webHidden/>
              </w:rPr>
            </w:r>
            <w:r>
              <w:rPr>
                <w:noProof/>
                <w:webHidden/>
              </w:rPr>
              <w:fldChar w:fldCharType="separate"/>
            </w:r>
            <w:r>
              <w:rPr>
                <w:noProof/>
                <w:webHidden/>
              </w:rPr>
              <w:t>10</w:t>
            </w:r>
            <w:r>
              <w:rPr>
                <w:noProof/>
                <w:webHidden/>
              </w:rPr>
              <w:fldChar w:fldCharType="end"/>
            </w:r>
          </w:hyperlink>
        </w:p>
        <w:p w14:paraId="4FBBA927" w14:textId="0DD9E855"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23" w:history="1">
            <w:r w:rsidRPr="00D47D03">
              <w:rPr>
                <w:rStyle w:val="Hipercze"/>
                <w:rFonts w:eastAsia="Arial Narrow"/>
                <w:noProof/>
              </w:rPr>
              <w:t>5. INSTALACJE WENTYLACJI GRAWITACYJNEJ, GRAWITACYJNEJ WSPOMAGANEJ I MECHANICZNEJ</w:t>
            </w:r>
            <w:r>
              <w:rPr>
                <w:noProof/>
                <w:webHidden/>
              </w:rPr>
              <w:tab/>
            </w:r>
            <w:r>
              <w:rPr>
                <w:noProof/>
                <w:webHidden/>
              </w:rPr>
              <w:fldChar w:fldCharType="begin"/>
            </w:r>
            <w:r>
              <w:rPr>
                <w:noProof/>
                <w:webHidden/>
              </w:rPr>
              <w:instrText xml:space="preserve"> PAGEREF _Toc214482623 \h </w:instrText>
            </w:r>
            <w:r>
              <w:rPr>
                <w:noProof/>
                <w:webHidden/>
              </w:rPr>
            </w:r>
            <w:r>
              <w:rPr>
                <w:noProof/>
                <w:webHidden/>
              </w:rPr>
              <w:fldChar w:fldCharType="separate"/>
            </w:r>
            <w:r>
              <w:rPr>
                <w:noProof/>
                <w:webHidden/>
              </w:rPr>
              <w:t>10</w:t>
            </w:r>
            <w:r>
              <w:rPr>
                <w:noProof/>
                <w:webHidden/>
              </w:rPr>
              <w:fldChar w:fldCharType="end"/>
            </w:r>
          </w:hyperlink>
        </w:p>
        <w:p w14:paraId="6D5517FB" w14:textId="123A8E07"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4" w:history="1">
            <w:r w:rsidRPr="00D47D03">
              <w:rPr>
                <w:rStyle w:val="Hipercze"/>
                <w:noProof/>
              </w:rPr>
              <w:t>5.1. Dane ogólne</w:t>
            </w:r>
            <w:r>
              <w:rPr>
                <w:noProof/>
                <w:webHidden/>
              </w:rPr>
              <w:tab/>
            </w:r>
            <w:r>
              <w:rPr>
                <w:noProof/>
                <w:webHidden/>
              </w:rPr>
              <w:fldChar w:fldCharType="begin"/>
            </w:r>
            <w:r>
              <w:rPr>
                <w:noProof/>
                <w:webHidden/>
              </w:rPr>
              <w:instrText xml:space="preserve"> PAGEREF _Toc214482624 \h </w:instrText>
            </w:r>
            <w:r>
              <w:rPr>
                <w:noProof/>
                <w:webHidden/>
              </w:rPr>
            </w:r>
            <w:r>
              <w:rPr>
                <w:noProof/>
                <w:webHidden/>
              </w:rPr>
              <w:fldChar w:fldCharType="separate"/>
            </w:r>
            <w:r>
              <w:rPr>
                <w:noProof/>
                <w:webHidden/>
              </w:rPr>
              <w:t>10</w:t>
            </w:r>
            <w:r>
              <w:rPr>
                <w:noProof/>
                <w:webHidden/>
              </w:rPr>
              <w:fldChar w:fldCharType="end"/>
            </w:r>
          </w:hyperlink>
        </w:p>
        <w:p w14:paraId="7485D7B7" w14:textId="76B7CB59"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5" w:history="1">
            <w:r w:rsidRPr="00D47D03">
              <w:rPr>
                <w:rStyle w:val="Hipercze"/>
                <w:noProof/>
              </w:rPr>
              <w:t>5.2. Wentylatory kanałowe</w:t>
            </w:r>
            <w:r>
              <w:rPr>
                <w:noProof/>
                <w:webHidden/>
              </w:rPr>
              <w:tab/>
            </w:r>
            <w:r>
              <w:rPr>
                <w:noProof/>
                <w:webHidden/>
              </w:rPr>
              <w:fldChar w:fldCharType="begin"/>
            </w:r>
            <w:r>
              <w:rPr>
                <w:noProof/>
                <w:webHidden/>
              </w:rPr>
              <w:instrText xml:space="preserve"> PAGEREF _Toc214482625 \h </w:instrText>
            </w:r>
            <w:r>
              <w:rPr>
                <w:noProof/>
                <w:webHidden/>
              </w:rPr>
            </w:r>
            <w:r>
              <w:rPr>
                <w:noProof/>
                <w:webHidden/>
              </w:rPr>
              <w:fldChar w:fldCharType="separate"/>
            </w:r>
            <w:r>
              <w:rPr>
                <w:noProof/>
                <w:webHidden/>
              </w:rPr>
              <w:t>11</w:t>
            </w:r>
            <w:r>
              <w:rPr>
                <w:noProof/>
                <w:webHidden/>
              </w:rPr>
              <w:fldChar w:fldCharType="end"/>
            </w:r>
          </w:hyperlink>
        </w:p>
        <w:p w14:paraId="4DB17819" w14:textId="36149801"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6" w:history="1">
            <w:r w:rsidRPr="00D47D03">
              <w:rPr>
                <w:rStyle w:val="Hipercze"/>
                <w:noProof/>
              </w:rPr>
              <w:t>5.3. Kratki wentylacyjne wywiewne</w:t>
            </w:r>
            <w:r>
              <w:rPr>
                <w:noProof/>
                <w:webHidden/>
              </w:rPr>
              <w:tab/>
            </w:r>
            <w:r>
              <w:rPr>
                <w:noProof/>
                <w:webHidden/>
              </w:rPr>
              <w:fldChar w:fldCharType="begin"/>
            </w:r>
            <w:r>
              <w:rPr>
                <w:noProof/>
                <w:webHidden/>
              </w:rPr>
              <w:instrText xml:space="preserve"> PAGEREF _Toc214482626 \h </w:instrText>
            </w:r>
            <w:r>
              <w:rPr>
                <w:noProof/>
                <w:webHidden/>
              </w:rPr>
            </w:r>
            <w:r>
              <w:rPr>
                <w:noProof/>
                <w:webHidden/>
              </w:rPr>
              <w:fldChar w:fldCharType="separate"/>
            </w:r>
            <w:r>
              <w:rPr>
                <w:noProof/>
                <w:webHidden/>
              </w:rPr>
              <w:t>11</w:t>
            </w:r>
            <w:r>
              <w:rPr>
                <w:noProof/>
                <w:webHidden/>
              </w:rPr>
              <w:fldChar w:fldCharType="end"/>
            </w:r>
          </w:hyperlink>
        </w:p>
        <w:p w14:paraId="2C593139" w14:textId="6D3FAAEF"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7" w:history="1">
            <w:r w:rsidRPr="00D47D03">
              <w:rPr>
                <w:rStyle w:val="Hipercze"/>
                <w:noProof/>
              </w:rPr>
              <w:t>5.4. Kratka wentylacyjna nawiewna</w:t>
            </w:r>
            <w:r>
              <w:rPr>
                <w:noProof/>
                <w:webHidden/>
              </w:rPr>
              <w:tab/>
            </w:r>
            <w:r>
              <w:rPr>
                <w:noProof/>
                <w:webHidden/>
              </w:rPr>
              <w:fldChar w:fldCharType="begin"/>
            </w:r>
            <w:r>
              <w:rPr>
                <w:noProof/>
                <w:webHidden/>
              </w:rPr>
              <w:instrText xml:space="preserve"> PAGEREF _Toc214482627 \h </w:instrText>
            </w:r>
            <w:r>
              <w:rPr>
                <w:noProof/>
                <w:webHidden/>
              </w:rPr>
            </w:r>
            <w:r>
              <w:rPr>
                <w:noProof/>
                <w:webHidden/>
              </w:rPr>
              <w:fldChar w:fldCharType="separate"/>
            </w:r>
            <w:r>
              <w:rPr>
                <w:noProof/>
                <w:webHidden/>
              </w:rPr>
              <w:t>11</w:t>
            </w:r>
            <w:r>
              <w:rPr>
                <w:noProof/>
                <w:webHidden/>
              </w:rPr>
              <w:fldChar w:fldCharType="end"/>
            </w:r>
          </w:hyperlink>
        </w:p>
        <w:p w14:paraId="74C21EE3" w14:textId="55D8C189"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8" w:history="1">
            <w:r w:rsidRPr="00D47D03">
              <w:rPr>
                <w:rStyle w:val="Hipercze"/>
                <w:noProof/>
              </w:rPr>
              <w:t>5.5. Czerpnia</w:t>
            </w:r>
            <w:r>
              <w:rPr>
                <w:noProof/>
                <w:webHidden/>
              </w:rPr>
              <w:tab/>
            </w:r>
            <w:r>
              <w:rPr>
                <w:noProof/>
                <w:webHidden/>
              </w:rPr>
              <w:fldChar w:fldCharType="begin"/>
            </w:r>
            <w:r>
              <w:rPr>
                <w:noProof/>
                <w:webHidden/>
              </w:rPr>
              <w:instrText xml:space="preserve"> PAGEREF _Toc214482628 \h </w:instrText>
            </w:r>
            <w:r>
              <w:rPr>
                <w:noProof/>
                <w:webHidden/>
              </w:rPr>
            </w:r>
            <w:r>
              <w:rPr>
                <w:noProof/>
                <w:webHidden/>
              </w:rPr>
              <w:fldChar w:fldCharType="separate"/>
            </w:r>
            <w:r>
              <w:rPr>
                <w:noProof/>
                <w:webHidden/>
              </w:rPr>
              <w:t>11</w:t>
            </w:r>
            <w:r>
              <w:rPr>
                <w:noProof/>
                <w:webHidden/>
              </w:rPr>
              <w:fldChar w:fldCharType="end"/>
            </w:r>
          </w:hyperlink>
        </w:p>
        <w:p w14:paraId="5627D9BB" w14:textId="5A4AF654"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9" w:history="1">
            <w:r w:rsidRPr="00D47D03">
              <w:rPr>
                <w:rStyle w:val="Hipercze"/>
                <w:noProof/>
              </w:rPr>
              <w:t>5.6. Wyrzutnia</w:t>
            </w:r>
            <w:r>
              <w:rPr>
                <w:noProof/>
                <w:webHidden/>
              </w:rPr>
              <w:tab/>
            </w:r>
            <w:r>
              <w:rPr>
                <w:noProof/>
                <w:webHidden/>
              </w:rPr>
              <w:fldChar w:fldCharType="begin"/>
            </w:r>
            <w:r>
              <w:rPr>
                <w:noProof/>
                <w:webHidden/>
              </w:rPr>
              <w:instrText xml:space="preserve"> PAGEREF _Toc214482629 \h </w:instrText>
            </w:r>
            <w:r>
              <w:rPr>
                <w:noProof/>
                <w:webHidden/>
              </w:rPr>
            </w:r>
            <w:r>
              <w:rPr>
                <w:noProof/>
                <w:webHidden/>
              </w:rPr>
              <w:fldChar w:fldCharType="separate"/>
            </w:r>
            <w:r>
              <w:rPr>
                <w:noProof/>
                <w:webHidden/>
              </w:rPr>
              <w:t>11</w:t>
            </w:r>
            <w:r>
              <w:rPr>
                <w:noProof/>
                <w:webHidden/>
              </w:rPr>
              <w:fldChar w:fldCharType="end"/>
            </w:r>
          </w:hyperlink>
        </w:p>
        <w:p w14:paraId="51D8D118" w14:textId="04AFD9D9"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30" w:history="1">
            <w:r w:rsidRPr="00D47D03">
              <w:rPr>
                <w:rStyle w:val="Hipercze"/>
                <w:noProof/>
              </w:rPr>
              <w:t>5.7. Wentylacja grawitacyjna w pomieszczeniu gospodarczo-magazynowym</w:t>
            </w:r>
            <w:r>
              <w:rPr>
                <w:noProof/>
                <w:webHidden/>
              </w:rPr>
              <w:tab/>
            </w:r>
            <w:r>
              <w:rPr>
                <w:noProof/>
                <w:webHidden/>
              </w:rPr>
              <w:fldChar w:fldCharType="begin"/>
            </w:r>
            <w:r>
              <w:rPr>
                <w:noProof/>
                <w:webHidden/>
              </w:rPr>
              <w:instrText xml:space="preserve"> PAGEREF _Toc214482630 \h </w:instrText>
            </w:r>
            <w:r>
              <w:rPr>
                <w:noProof/>
                <w:webHidden/>
              </w:rPr>
            </w:r>
            <w:r>
              <w:rPr>
                <w:noProof/>
                <w:webHidden/>
              </w:rPr>
              <w:fldChar w:fldCharType="separate"/>
            </w:r>
            <w:r>
              <w:rPr>
                <w:noProof/>
                <w:webHidden/>
              </w:rPr>
              <w:t>11</w:t>
            </w:r>
            <w:r>
              <w:rPr>
                <w:noProof/>
                <w:webHidden/>
              </w:rPr>
              <w:fldChar w:fldCharType="end"/>
            </w:r>
          </w:hyperlink>
        </w:p>
        <w:p w14:paraId="05DA70B8" w14:textId="1B4FC807"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1" w:history="1">
            <w:r w:rsidRPr="00D47D03">
              <w:rPr>
                <w:rStyle w:val="Hipercze"/>
                <w:noProof/>
              </w:rPr>
              <w:t>5.7.1. Wentylacja nawiewna</w:t>
            </w:r>
            <w:r>
              <w:rPr>
                <w:noProof/>
                <w:webHidden/>
              </w:rPr>
              <w:tab/>
            </w:r>
            <w:r>
              <w:rPr>
                <w:noProof/>
                <w:webHidden/>
              </w:rPr>
              <w:fldChar w:fldCharType="begin"/>
            </w:r>
            <w:r>
              <w:rPr>
                <w:noProof/>
                <w:webHidden/>
              </w:rPr>
              <w:instrText xml:space="preserve"> PAGEREF _Toc214482631 \h </w:instrText>
            </w:r>
            <w:r>
              <w:rPr>
                <w:noProof/>
                <w:webHidden/>
              </w:rPr>
            </w:r>
            <w:r>
              <w:rPr>
                <w:noProof/>
                <w:webHidden/>
              </w:rPr>
              <w:fldChar w:fldCharType="separate"/>
            </w:r>
            <w:r>
              <w:rPr>
                <w:noProof/>
                <w:webHidden/>
              </w:rPr>
              <w:t>12</w:t>
            </w:r>
            <w:r>
              <w:rPr>
                <w:noProof/>
                <w:webHidden/>
              </w:rPr>
              <w:fldChar w:fldCharType="end"/>
            </w:r>
          </w:hyperlink>
        </w:p>
        <w:p w14:paraId="28230502" w14:textId="09769DE4"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2" w:history="1">
            <w:r w:rsidRPr="00D47D03">
              <w:rPr>
                <w:rStyle w:val="Hipercze"/>
                <w:noProof/>
              </w:rPr>
              <w:t>5.7.2. Wentylacja wywiewna i materiały</w:t>
            </w:r>
            <w:r>
              <w:rPr>
                <w:noProof/>
                <w:webHidden/>
              </w:rPr>
              <w:tab/>
            </w:r>
            <w:r>
              <w:rPr>
                <w:noProof/>
                <w:webHidden/>
              </w:rPr>
              <w:fldChar w:fldCharType="begin"/>
            </w:r>
            <w:r>
              <w:rPr>
                <w:noProof/>
                <w:webHidden/>
              </w:rPr>
              <w:instrText xml:space="preserve"> PAGEREF _Toc214482632 \h </w:instrText>
            </w:r>
            <w:r>
              <w:rPr>
                <w:noProof/>
                <w:webHidden/>
              </w:rPr>
            </w:r>
            <w:r>
              <w:rPr>
                <w:noProof/>
                <w:webHidden/>
              </w:rPr>
              <w:fldChar w:fldCharType="separate"/>
            </w:r>
            <w:r>
              <w:rPr>
                <w:noProof/>
                <w:webHidden/>
              </w:rPr>
              <w:t>12</w:t>
            </w:r>
            <w:r>
              <w:rPr>
                <w:noProof/>
                <w:webHidden/>
              </w:rPr>
              <w:fldChar w:fldCharType="end"/>
            </w:r>
          </w:hyperlink>
        </w:p>
        <w:p w14:paraId="6283E01C" w14:textId="110C84CF"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3" w:history="1">
            <w:r w:rsidRPr="00D47D03">
              <w:rPr>
                <w:rStyle w:val="Hipercze"/>
                <w:noProof/>
              </w:rPr>
              <w:t>5.7.3. Izolacja i obróbka przejścia dachowego</w:t>
            </w:r>
            <w:r>
              <w:rPr>
                <w:noProof/>
                <w:webHidden/>
              </w:rPr>
              <w:tab/>
            </w:r>
            <w:r>
              <w:rPr>
                <w:noProof/>
                <w:webHidden/>
              </w:rPr>
              <w:fldChar w:fldCharType="begin"/>
            </w:r>
            <w:r>
              <w:rPr>
                <w:noProof/>
                <w:webHidden/>
              </w:rPr>
              <w:instrText xml:space="preserve"> PAGEREF _Toc214482633 \h </w:instrText>
            </w:r>
            <w:r>
              <w:rPr>
                <w:noProof/>
                <w:webHidden/>
              </w:rPr>
            </w:r>
            <w:r>
              <w:rPr>
                <w:noProof/>
                <w:webHidden/>
              </w:rPr>
              <w:fldChar w:fldCharType="separate"/>
            </w:r>
            <w:r>
              <w:rPr>
                <w:noProof/>
                <w:webHidden/>
              </w:rPr>
              <w:t>12</w:t>
            </w:r>
            <w:r>
              <w:rPr>
                <w:noProof/>
                <w:webHidden/>
              </w:rPr>
              <w:fldChar w:fldCharType="end"/>
            </w:r>
          </w:hyperlink>
        </w:p>
        <w:p w14:paraId="78398FD3" w14:textId="12360AD1"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4" w:history="1">
            <w:r w:rsidRPr="00D47D03">
              <w:rPr>
                <w:rStyle w:val="Hipercze"/>
                <w:noProof/>
              </w:rPr>
              <w:t>5.7.4. Przejście przez strop (szczegół dla pomieszczenia 1.02)</w:t>
            </w:r>
            <w:r>
              <w:rPr>
                <w:noProof/>
                <w:webHidden/>
              </w:rPr>
              <w:tab/>
            </w:r>
            <w:r>
              <w:rPr>
                <w:noProof/>
                <w:webHidden/>
              </w:rPr>
              <w:fldChar w:fldCharType="begin"/>
            </w:r>
            <w:r>
              <w:rPr>
                <w:noProof/>
                <w:webHidden/>
              </w:rPr>
              <w:instrText xml:space="preserve"> PAGEREF _Toc214482634 \h </w:instrText>
            </w:r>
            <w:r>
              <w:rPr>
                <w:noProof/>
                <w:webHidden/>
              </w:rPr>
            </w:r>
            <w:r>
              <w:rPr>
                <w:noProof/>
                <w:webHidden/>
              </w:rPr>
              <w:fldChar w:fldCharType="separate"/>
            </w:r>
            <w:r>
              <w:rPr>
                <w:noProof/>
                <w:webHidden/>
              </w:rPr>
              <w:t>13</w:t>
            </w:r>
            <w:r>
              <w:rPr>
                <w:noProof/>
                <w:webHidden/>
              </w:rPr>
              <w:fldChar w:fldCharType="end"/>
            </w:r>
          </w:hyperlink>
        </w:p>
        <w:p w14:paraId="534F82F1" w14:textId="2DAA496F"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35" w:history="1">
            <w:r w:rsidRPr="00D47D03">
              <w:rPr>
                <w:rStyle w:val="Hipercze"/>
                <w:rFonts w:eastAsia="Arial Narrow"/>
                <w:noProof/>
              </w:rPr>
              <w:t>6. INSTALACJE WODOCIĄGOWE I KANALIZACYJNE</w:t>
            </w:r>
            <w:r>
              <w:rPr>
                <w:noProof/>
                <w:webHidden/>
              </w:rPr>
              <w:tab/>
            </w:r>
            <w:r>
              <w:rPr>
                <w:noProof/>
                <w:webHidden/>
              </w:rPr>
              <w:fldChar w:fldCharType="begin"/>
            </w:r>
            <w:r>
              <w:rPr>
                <w:noProof/>
                <w:webHidden/>
              </w:rPr>
              <w:instrText xml:space="preserve"> PAGEREF _Toc214482635 \h </w:instrText>
            </w:r>
            <w:r>
              <w:rPr>
                <w:noProof/>
                <w:webHidden/>
              </w:rPr>
            </w:r>
            <w:r>
              <w:rPr>
                <w:noProof/>
                <w:webHidden/>
              </w:rPr>
              <w:fldChar w:fldCharType="separate"/>
            </w:r>
            <w:r>
              <w:rPr>
                <w:noProof/>
                <w:webHidden/>
              </w:rPr>
              <w:t>13</w:t>
            </w:r>
            <w:r>
              <w:rPr>
                <w:noProof/>
                <w:webHidden/>
              </w:rPr>
              <w:fldChar w:fldCharType="end"/>
            </w:r>
          </w:hyperlink>
        </w:p>
        <w:p w14:paraId="2C5F49F8" w14:textId="5A2EEEF4"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36" w:history="1">
            <w:r w:rsidRPr="00D47D03">
              <w:rPr>
                <w:rStyle w:val="Hipercze"/>
                <w:rFonts w:eastAsia="Arial Narrow"/>
                <w:noProof/>
              </w:rPr>
              <w:t>6.1. Instalacja kanalizacji technologicznej</w:t>
            </w:r>
            <w:r>
              <w:rPr>
                <w:noProof/>
                <w:webHidden/>
              </w:rPr>
              <w:tab/>
            </w:r>
            <w:r>
              <w:rPr>
                <w:noProof/>
                <w:webHidden/>
              </w:rPr>
              <w:fldChar w:fldCharType="begin"/>
            </w:r>
            <w:r>
              <w:rPr>
                <w:noProof/>
                <w:webHidden/>
              </w:rPr>
              <w:instrText xml:space="preserve"> PAGEREF _Toc214482636 \h </w:instrText>
            </w:r>
            <w:r>
              <w:rPr>
                <w:noProof/>
                <w:webHidden/>
              </w:rPr>
            </w:r>
            <w:r>
              <w:rPr>
                <w:noProof/>
                <w:webHidden/>
              </w:rPr>
              <w:fldChar w:fldCharType="separate"/>
            </w:r>
            <w:r>
              <w:rPr>
                <w:noProof/>
                <w:webHidden/>
              </w:rPr>
              <w:t>13</w:t>
            </w:r>
            <w:r>
              <w:rPr>
                <w:noProof/>
                <w:webHidden/>
              </w:rPr>
              <w:fldChar w:fldCharType="end"/>
            </w:r>
          </w:hyperlink>
        </w:p>
        <w:p w14:paraId="5EA57094" w14:textId="588B9E49"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7" w:history="1">
            <w:r w:rsidRPr="00D47D03">
              <w:rPr>
                <w:rStyle w:val="Hipercze"/>
                <w:rFonts w:eastAsia="Arial Narrow"/>
                <w:noProof/>
              </w:rPr>
              <w:t>6.1.1. Kratka ściekowa</w:t>
            </w:r>
            <w:r>
              <w:rPr>
                <w:noProof/>
                <w:webHidden/>
              </w:rPr>
              <w:tab/>
            </w:r>
            <w:r>
              <w:rPr>
                <w:noProof/>
                <w:webHidden/>
              </w:rPr>
              <w:fldChar w:fldCharType="begin"/>
            </w:r>
            <w:r>
              <w:rPr>
                <w:noProof/>
                <w:webHidden/>
              </w:rPr>
              <w:instrText xml:space="preserve"> PAGEREF _Toc214482637 \h </w:instrText>
            </w:r>
            <w:r>
              <w:rPr>
                <w:noProof/>
                <w:webHidden/>
              </w:rPr>
            </w:r>
            <w:r>
              <w:rPr>
                <w:noProof/>
                <w:webHidden/>
              </w:rPr>
              <w:fldChar w:fldCharType="separate"/>
            </w:r>
            <w:r>
              <w:rPr>
                <w:noProof/>
                <w:webHidden/>
              </w:rPr>
              <w:t>13</w:t>
            </w:r>
            <w:r>
              <w:rPr>
                <w:noProof/>
                <w:webHidden/>
              </w:rPr>
              <w:fldChar w:fldCharType="end"/>
            </w:r>
          </w:hyperlink>
        </w:p>
        <w:p w14:paraId="0BDCD488" w14:textId="778CB93E"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8" w:history="1">
            <w:r w:rsidRPr="00D47D03">
              <w:rPr>
                <w:rStyle w:val="Hipercze"/>
                <w:rFonts w:eastAsia="Arial Narrow"/>
                <w:noProof/>
              </w:rPr>
              <w:t>6.1.2. Rurociągi kanalizacyjne</w:t>
            </w:r>
            <w:r>
              <w:rPr>
                <w:noProof/>
                <w:webHidden/>
              </w:rPr>
              <w:tab/>
            </w:r>
            <w:r>
              <w:rPr>
                <w:noProof/>
                <w:webHidden/>
              </w:rPr>
              <w:fldChar w:fldCharType="begin"/>
            </w:r>
            <w:r>
              <w:rPr>
                <w:noProof/>
                <w:webHidden/>
              </w:rPr>
              <w:instrText xml:space="preserve"> PAGEREF _Toc214482638 \h </w:instrText>
            </w:r>
            <w:r>
              <w:rPr>
                <w:noProof/>
                <w:webHidden/>
              </w:rPr>
            </w:r>
            <w:r>
              <w:rPr>
                <w:noProof/>
                <w:webHidden/>
              </w:rPr>
              <w:fldChar w:fldCharType="separate"/>
            </w:r>
            <w:r>
              <w:rPr>
                <w:noProof/>
                <w:webHidden/>
              </w:rPr>
              <w:t>13</w:t>
            </w:r>
            <w:r>
              <w:rPr>
                <w:noProof/>
                <w:webHidden/>
              </w:rPr>
              <w:fldChar w:fldCharType="end"/>
            </w:r>
          </w:hyperlink>
        </w:p>
        <w:p w14:paraId="31D21510" w14:textId="0B414975"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39" w:history="1">
            <w:r w:rsidRPr="00D47D03">
              <w:rPr>
                <w:rStyle w:val="Hipercze"/>
                <w:rFonts w:eastAsia="Arial Narrow"/>
                <w:noProof/>
              </w:rPr>
              <w:t>6.2. Instalacje wodociągowe</w:t>
            </w:r>
            <w:r>
              <w:rPr>
                <w:noProof/>
                <w:webHidden/>
              </w:rPr>
              <w:tab/>
            </w:r>
            <w:r>
              <w:rPr>
                <w:noProof/>
                <w:webHidden/>
              </w:rPr>
              <w:fldChar w:fldCharType="begin"/>
            </w:r>
            <w:r>
              <w:rPr>
                <w:noProof/>
                <w:webHidden/>
              </w:rPr>
              <w:instrText xml:space="preserve"> PAGEREF _Toc214482639 \h </w:instrText>
            </w:r>
            <w:r>
              <w:rPr>
                <w:noProof/>
                <w:webHidden/>
              </w:rPr>
            </w:r>
            <w:r>
              <w:rPr>
                <w:noProof/>
                <w:webHidden/>
              </w:rPr>
              <w:fldChar w:fldCharType="separate"/>
            </w:r>
            <w:r>
              <w:rPr>
                <w:noProof/>
                <w:webHidden/>
              </w:rPr>
              <w:t>14</w:t>
            </w:r>
            <w:r>
              <w:rPr>
                <w:noProof/>
                <w:webHidden/>
              </w:rPr>
              <w:fldChar w:fldCharType="end"/>
            </w:r>
          </w:hyperlink>
        </w:p>
        <w:p w14:paraId="637ECE5E" w14:textId="72F1A506"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0" w:history="1">
            <w:r w:rsidRPr="00D47D03">
              <w:rPr>
                <w:rStyle w:val="Hipercze"/>
                <w:rFonts w:eastAsia="Arial Narrow"/>
                <w:noProof/>
              </w:rPr>
              <w:t>7. INSTALACJE GAZOWE</w:t>
            </w:r>
            <w:r>
              <w:rPr>
                <w:noProof/>
                <w:webHidden/>
              </w:rPr>
              <w:tab/>
            </w:r>
            <w:r>
              <w:rPr>
                <w:noProof/>
                <w:webHidden/>
              </w:rPr>
              <w:fldChar w:fldCharType="begin"/>
            </w:r>
            <w:r>
              <w:rPr>
                <w:noProof/>
                <w:webHidden/>
              </w:rPr>
              <w:instrText xml:space="preserve"> PAGEREF _Toc214482640 \h </w:instrText>
            </w:r>
            <w:r>
              <w:rPr>
                <w:noProof/>
                <w:webHidden/>
              </w:rPr>
            </w:r>
            <w:r>
              <w:rPr>
                <w:noProof/>
                <w:webHidden/>
              </w:rPr>
              <w:fldChar w:fldCharType="separate"/>
            </w:r>
            <w:r>
              <w:rPr>
                <w:noProof/>
                <w:webHidden/>
              </w:rPr>
              <w:t>14</w:t>
            </w:r>
            <w:r>
              <w:rPr>
                <w:noProof/>
                <w:webHidden/>
              </w:rPr>
              <w:fldChar w:fldCharType="end"/>
            </w:r>
          </w:hyperlink>
        </w:p>
        <w:p w14:paraId="12BFD7E6" w14:textId="3FD4E7FD"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1" w:history="1">
            <w:r w:rsidRPr="00D47D03">
              <w:rPr>
                <w:rStyle w:val="Hipercze"/>
                <w:rFonts w:eastAsia="Arial Narrow"/>
                <w:noProof/>
              </w:rPr>
              <w:t>8. INSTALACJE ELEKTROENERGETYCZNE</w:t>
            </w:r>
            <w:r>
              <w:rPr>
                <w:noProof/>
                <w:webHidden/>
              </w:rPr>
              <w:tab/>
            </w:r>
            <w:r>
              <w:rPr>
                <w:noProof/>
                <w:webHidden/>
              </w:rPr>
              <w:fldChar w:fldCharType="begin"/>
            </w:r>
            <w:r>
              <w:rPr>
                <w:noProof/>
                <w:webHidden/>
              </w:rPr>
              <w:instrText xml:space="preserve"> PAGEREF _Toc214482641 \h </w:instrText>
            </w:r>
            <w:r>
              <w:rPr>
                <w:noProof/>
                <w:webHidden/>
              </w:rPr>
            </w:r>
            <w:r>
              <w:rPr>
                <w:noProof/>
                <w:webHidden/>
              </w:rPr>
              <w:fldChar w:fldCharType="separate"/>
            </w:r>
            <w:r>
              <w:rPr>
                <w:noProof/>
                <w:webHidden/>
              </w:rPr>
              <w:t>14</w:t>
            </w:r>
            <w:r>
              <w:rPr>
                <w:noProof/>
                <w:webHidden/>
              </w:rPr>
              <w:fldChar w:fldCharType="end"/>
            </w:r>
          </w:hyperlink>
        </w:p>
        <w:p w14:paraId="64CA4DAC" w14:textId="2A523828"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2" w:history="1">
            <w:r w:rsidRPr="00D47D03">
              <w:rPr>
                <w:rStyle w:val="Hipercze"/>
                <w:rFonts w:eastAsia="Arial Narrow"/>
                <w:noProof/>
              </w:rPr>
              <w:t>9. INSTALACJE TELEKOMUNIKACYJNE</w:t>
            </w:r>
            <w:r>
              <w:rPr>
                <w:noProof/>
                <w:webHidden/>
              </w:rPr>
              <w:tab/>
            </w:r>
            <w:r>
              <w:rPr>
                <w:noProof/>
                <w:webHidden/>
              </w:rPr>
              <w:fldChar w:fldCharType="begin"/>
            </w:r>
            <w:r>
              <w:rPr>
                <w:noProof/>
                <w:webHidden/>
              </w:rPr>
              <w:instrText xml:space="preserve"> PAGEREF _Toc214482642 \h </w:instrText>
            </w:r>
            <w:r>
              <w:rPr>
                <w:noProof/>
                <w:webHidden/>
              </w:rPr>
            </w:r>
            <w:r>
              <w:rPr>
                <w:noProof/>
                <w:webHidden/>
              </w:rPr>
              <w:fldChar w:fldCharType="separate"/>
            </w:r>
            <w:r>
              <w:rPr>
                <w:noProof/>
                <w:webHidden/>
              </w:rPr>
              <w:t>14</w:t>
            </w:r>
            <w:r>
              <w:rPr>
                <w:noProof/>
                <w:webHidden/>
              </w:rPr>
              <w:fldChar w:fldCharType="end"/>
            </w:r>
          </w:hyperlink>
        </w:p>
        <w:p w14:paraId="4012A563" w14:textId="725CA485"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3" w:history="1">
            <w:r w:rsidRPr="00D47D03">
              <w:rPr>
                <w:rStyle w:val="Hipercze"/>
                <w:rFonts w:eastAsia="Arial Narrow"/>
                <w:noProof/>
              </w:rPr>
              <w:t>10. PIORUNOCHRONY</w:t>
            </w:r>
            <w:r>
              <w:rPr>
                <w:noProof/>
                <w:webHidden/>
              </w:rPr>
              <w:tab/>
            </w:r>
            <w:r>
              <w:rPr>
                <w:noProof/>
                <w:webHidden/>
              </w:rPr>
              <w:fldChar w:fldCharType="begin"/>
            </w:r>
            <w:r>
              <w:rPr>
                <w:noProof/>
                <w:webHidden/>
              </w:rPr>
              <w:instrText xml:space="preserve"> PAGEREF _Toc214482643 \h </w:instrText>
            </w:r>
            <w:r>
              <w:rPr>
                <w:noProof/>
                <w:webHidden/>
              </w:rPr>
            </w:r>
            <w:r>
              <w:rPr>
                <w:noProof/>
                <w:webHidden/>
              </w:rPr>
              <w:fldChar w:fldCharType="separate"/>
            </w:r>
            <w:r>
              <w:rPr>
                <w:noProof/>
                <w:webHidden/>
              </w:rPr>
              <w:t>14</w:t>
            </w:r>
            <w:r>
              <w:rPr>
                <w:noProof/>
                <w:webHidden/>
              </w:rPr>
              <w:fldChar w:fldCharType="end"/>
            </w:r>
          </w:hyperlink>
        </w:p>
        <w:p w14:paraId="265FA201" w14:textId="60EF0B85"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4" w:history="1">
            <w:r w:rsidRPr="00D47D03">
              <w:rPr>
                <w:rStyle w:val="Hipercze"/>
                <w:rFonts w:eastAsia="Arial Narrow"/>
                <w:noProof/>
              </w:rPr>
              <w:t>11. INSTALACJE OCHRONY PRZECIWPOŻAROWEJ</w:t>
            </w:r>
            <w:r>
              <w:rPr>
                <w:noProof/>
                <w:webHidden/>
              </w:rPr>
              <w:tab/>
            </w:r>
            <w:r>
              <w:rPr>
                <w:noProof/>
                <w:webHidden/>
              </w:rPr>
              <w:fldChar w:fldCharType="begin"/>
            </w:r>
            <w:r>
              <w:rPr>
                <w:noProof/>
                <w:webHidden/>
              </w:rPr>
              <w:instrText xml:space="preserve"> PAGEREF _Toc214482644 \h </w:instrText>
            </w:r>
            <w:r>
              <w:rPr>
                <w:noProof/>
                <w:webHidden/>
              </w:rPr>
            </w:r>
            <w:r>
              <w:rPr>
                <w:noProof/>
                <w:webHidden/>
              </w:rPr>
              <w:fldChar w:fldCharType="separate"/>
            </w:r>
            <w:r>
              <w:rPr>
                <w:noProof/>
                <w:webHidden/>
              </w:rPr>
              <w:t>14</w:t>
            </w:r>
            <w:r>
              <w:rPr>
                <w:noProof/>
                <w:webHidden/>
              </w:rPr>
              <w:fldChar w:fldCharType="end"/>
            </w:r>
          </w:hyperlink>
        </w:p>
        <w:p w14:paraId="3DD6CE70" w14:textId="203AB28A"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5" w:history="1">
            <w:r w:rsidRPr="00D47D03">
              <w:rPr>
                <w:rStyle w:val="Hipercze"/>
                <w:rFonts w:eastAsia="Arial Narrow"/>
                <w:noProof/>
              </w:rPr>
              <w:t>12. ZALECENIA</w:t>
            </w:r>
            <w:r>
              <w:rPr>
                <w:noProof/>
                <w:webHidden/>
              </w:rPr>
              <w:tab/>
            </w:r>
            <w:r>
              <w:rPr>
                <w:noProof/>
                <w:webHidden/>
              </w:rPr>
              <w:fldChar w:fldCharType="begin"/>
            </w:r>
            <w:r>
              <w:rPr>
                <w:noProof/>
                <w:webHidden/>
              </w:rPr>
              <w:instrText xml:space="preserve"> PAGEREF _Toc214482645 \h </w:instrText>
            </w:r>
            <w:r>
              <w:rPr>
                <w:noProof/>
                <w:webHidden/>
              </w:rPr>
            </w:r>
            <w:r>
              <w:rPr>
                <w:noProof/>
                <w:webHidden/>
              </w:rPr>
              <w:fldChar w:fldCharType="separate"/>
            </w:r>
            <w:r>
              <w:rPr>
                <w:noProof/>
                <w:webHidden/>
              </w:rPr>
              <w:t>14</w:t>
            </w:r>
            <w:r>
              <w:rPr>
                <w:noProof/>
                <w:webHidden/>
              </w:rPr>
              <w:fldChar w:fldCharType="end"/>
            </w:r>
          </w:hyperlink>
        </w:p>
        <w:p w14:paraId="74BA82DD" w14:textId="60B65CF7"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46" w:history="1">
            <w:r w:rsidRPr="00D47D03">
              <w:rPr>
                <w:rStyle w:val="Hipercze"/>
                <w:noProof/>
              </w:rPr>
              <w:t>12.1. Środki ochrony indywidualnej</w:t>
            </w:r>
            <w:r>
              <w:rPr>
                <w:noProof/>
                <w:webHidden/>
              </w:rPr>
              <w:tab/>
            </w:r>
            <w:r>
              <w:rPr>
                <w:noProof/>
                <w:webHidden/>
              </w:rPr>
              <w:fldChar w:fldCharType="begin"/>
            </w:r>
            <w:r>
              <w:rPr>
                <w:noProof/>
                <w:webHidden/>
              </w:rPr>
              <w:instrText xml:space="preserve"> PAGEREF _Toc214482646 \h </w:instrText>
            </w:r>
            <w:r>
              <w:rPr>
                <w:noProof/>
                <w:webHidden/>
              </w:rPr>
            </w:r>
            <w:r>
              <w:rPr>
                <w:noProof/>
                <w:webHidden/>
              </w:rPr>
              <w:fldChar w:fldCharType="separate"/>
            </w:r>
            <w:r>
              <w:rPr>
                <w:noProof/>
                <w:webHidden/>
              </w:rPr>
              <w:t>14</w:t>
            </w:r>
            <w:r>
              <w:rPr>
                <w:noProof/>
                <w:webHidden/>
              </w:rPr>
              <w:fldChar w:fldCharType="end"/>
            </w:r>
          </w:hyperlink>
        </w:p>
        <w:p w14:paraId="323B52DE" w14:textId="1AEE37C5"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47" w:history="1">
            <w:r w:rsidRPr="00D47D03">
              <w:rPr>
                <w:rStyle w:val="Hipercze"/>
                <w:noProof/>
              </w:rPr>
              <w:t>12.2. Wyposażenie termiczne</w:t>
            </w:r>
            <w:r>
              <w:rPr>
                <w:noProof/>
                <w:webHidden/>
              </w:rPr>
              <w:tab/>
            </w:r>
            <w:r>
              <w:rPr>
                <w:noProof/>
                <w:webHidden/>
              </w:rPr>
              <w:fldChar w:fldCharType="begin"/>
            </w:r>
            <w:r>
              <w:rPr>
                <w:noProof/>
                <w:webHidden/>
              </w:rPr>
              <w:instrText xml:space="preserve"> PAGEREF _Toc214482647 \h </w:instrText>
            </w:r>
            <w:r>
              <w:rPr>
                <w:noProof/>
                <w:webHidden/>
              </w:rPr>
            </w:r>
            <w:r>
              <w:rPr>
                <w:noProof/>
                <w:webHidden/>
              </w:rPr>
              <w:fldChar w:fldCharType="separate"/>
            </w:r>
            <w:r>
              <w:rPr>
                <w:noProof/>
                <w:webHidden/>
              </w:rPr>
              <w:t>15</w:t>
            </w:r>
            <w:r>
              <w:rPr>
                <w:noProof/>
                <w:webHidden/>
              </w:rPr>
              <w:fldChar w:fldCharType="end"/>
            </w:r>
          </w:hyperlink>
        </w:p>
        <w:p w14:paraId="28E6EEC8" w14:textId="4D1D1D89" w:rsidR="009954CB" w:rsidRDefault="009954CB">
          <w:pPr>
            <w:pStyle w:val="Spistreci1"/>
            <w:tabs>
              <w:tab w:val="left" w:pos="660"/>
              <w:tab w:val="right" w:leader="dot" w:pos="9061"/>
            </w:tabs>
            <w:rPr>
              <w:rFonts w:eastAsiaTheme="minorEastAsia" w:cstheme="minorBidi"/>
              <w:b w:val="0"/>
              <w:bCs w:val="0"/>
              <w:caps w:val="0"/>
              <w:noProof/>
              <w:kern w:val="2"/>
              <w:sz w:val="24"/>
              <w:szCs w:val="24"/>
              <w14:ligatures w14:val="standardContextual"/>
            </w:rPr>
          </w:pPr>
          <w:hyperlink w:anchor="_Toc214482648" w:history="1">
            <w:r w:rsidRPr="00D47D03">
              <w:rPr>
                <w:rStyle w:val="Hipercze"/>
                <w:rFonts w:eastAsia="Arial Narrow"/>
                <w:noProof/>
              </w:rPr>
              <w:t>C.</w:t>
            </w:r>
            <w:r>
              <w:rPr>
                <w:rFonts w:eastAsiaTheme="minorEastAsia" w:cstheme="minorBidi"/>
                <w:b w:val="0"/>
                <w:bCs w:val="0"/>
                <w:caps w:val="0"/>
                <w:noProof/>
                <w:kern w:val="2"/>
                <w:sz w:val="24"/>
                <w:szCs w:val="24"/>
                <w14:ligatures w14:val="standardContextual"/>
              </w:rPr>
              <w:tab/>
            </w:r>
            <w:r w:rsidRPr="00D47D03">
              <w:rPr>
                <w:rStyle w:val="Hipercze"/>
                <w:rFonts w:eastAsia="Arial Narrow"/>
                <w:noProof/>
              </w:rPr>
              <w:t>załączniki</w:t>
            </w:r>
            <w:r>
              <w:rPr>
                <w:noProof/>
                <w:webHidden/>
              </w:rPr>
              <w:tab/>
            </w:r>
            <w:r>
              <w:rPr>
                <w:noProof/>
                <w:webHidden/>
              </w:rPr>
              <w:fldChar w:fldCharType="begin"/>
            </w:r>
            <w:r>
              <w:rPr>
                <w:noProof/>
                <w:webHidden/>
              </w:rPr>
              <w:instrText xml:space="preserve"> PAGEREF _Toc214482648 \h </w:instrText>
            </w:r>
            <w:r>
              <w:rPr>
                <w:noProof/>
                <w:webHidden/>
              </w:rPr>
            </w:r>
            <w:r>
              <w:rPr>
                <w:noProof/>
                <w:webHidden/>
              </w:rPr>
              <w:fldChar w:fldCharType="separate"/>
            </w:r>
            <w:r>
              <w:rPr>
                <w:noProof/>
                <w:webHidden/>
              </w:rPr>
              <w:t>16</w:t>
            </w:r>
            <w:r>
              <w:rPr>
                <w:noProof/>
                <w:webHidden/>
              </w:rPr>
              <w:fldChar w:fldCharType="end"/>
            </w:r>
          </w:hyperlink>
        </w:p>
        <w:p w14:paraId="3E634A38" w14:textId="17B2D710"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9" w:history="1">
            <w:r w:rsidRPr="00D47D03">
              <w:rPr>
                <w:rStyle w:val="Hipercze"/>
                <w:noProof/>
              </w:rPr>
              <w:t>1. Decyzja o uzyskaniu uprwnień budowlanych</w:t>
            </w:r>
            <w:r>
              <w:rPr>
                <w:noProof/>
                <w:webHidden/>
              </w:rPr>
              <w:tab/>
            </w:r>
            <w:r>
              <w:rPr>
                <w:noProof/>
                <w:webHidden/>
              </w:rPr>
              <w:fldChar w:fldCharType="begin"/>
            </w:r>
            <w:r>
              <w:rPr>
                <w:noProof/>
                <w:webHidden/>
              </w:rPr>
              <w:instrText xml:space="preserve"> PAGEREF _Toc214482649 \h </w:instrText>
            </w:r>
            <w:r>
              <w:rPr>
                <w:noProof/>
                <w:webHidden/>
              </w:rPr>
            </w:r>
            <w:r>
              <w:rPr>
                <w:noProof/>
                <w:webHidden/>
              </w:rPr>
              <w:fldChar w:fldCharType="separate"/>
            </w:r>
            <w:r>
              <w:rPr>
                <w:noProof/>
                <w:webHidden/>
              </w:rPr>
              <w:t>16</w:t>
            </w:r>
            <w:r>
              <w:rPr>
                <w:noProof/>
                <w:webHidden/>
              </w:rPr>
              <w:fldChar w:fldCharType="end"/>
            </w:r>
          </w:hyperlink>
        </w:p>
        <w:p w14:paraId="02231ED7" w14:textId="3BD9FC43"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50" w:history="1">
            <w:r w:rsidRPr="00D47D03">
              <w:rPr>
                <w:rStyle w:val="Hipercze"/>
                <w:noProof/>
              </w:rPr>
              <w:t>2. Zaświadczenie o przynależności do Izby inżynierów budownictw</w:t>
            </w:r>
            <w:r>
              <w:rPr>
                <w:noProof/>
                <w:webHidden/>
              </w:rPr>
              <w:tab/>
            </w:r>
            <w:r>
              <w:rPr>
                <w:noProof/>
                <w:webHidden/>
              </w:rPr>
              <w:fldChar w:fldCharType="begin"/>
            </w:r>
            <w:r>
              <w:rPr>
                <w:noProof/>
                <w:webHidden/>
              </w:rPr>
              <w:instrText xml:space="preserve"> PAGEREF _Toc214482650 \h </w:instrText>
            </w:r>
            <w:r>
              <w:rPr>
                <w:noProof/>
                <w:webHidden/>
              </w:rPr>
            </w:r>
            <w:r>
              <w:rPr>
                <w:noProof/>
                <w:webHidden/>
              </w:rPr>
              <w:fldChar w:fldCharType="separate"/>
            </w:r>
            <w:r>
              <w:rPr>
                <w:noProof/>
                <w:webHidden/>
              </w:rPr>
              <w:t>20</w:t>
            </w:r>
            <w:r>
              <w:rPr>
                <w:noProof/>
                <w:webHidden/>
              </w:rPr>
              <w:fldChar w:fldCharType="end"/>
            </w:r>
          </w:hyperlink>
        </w:p>
        <w:p w14:paraId="1862BF14" w14:textId="464A8A98"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51" w:history="1">
            <w:r w:rsidRPr="00D47D03">
              <w:rPr>
                <w:rStyle w:val="Hipercze"/>
                <w:noProof/>
              </w:rPr>
              <w:t>3. Karty charakterystyki  magazynowanych środków chemicznych</w:t>
            </w:r>
            <w:r>
              <w:rPr>
                <w:noProof/>
                <w:webHidden/>
              </w:rPr>
              <w:tab/>
            </w:r>
            <w:r>
              <w:rPr>
                <w:noProof/>
                <w:webHidden/>
              </w:rPr>
              <w:fldChar w:fldCharType="begin"/>
            </w:r>
            <w:r>
              <w:rPr>
                <w:noProof/>
                <w:webHidden/>
              </w:rPr>
              <w:instrText xml:space="preserve"> PAGEREF _Toc214482651 \h </w:instrText>
            </w:r>
            <w:r>
              <w:rPr>
                <w:noProof/>
                <w:webHidden/>
              </w:rPr>
            </w:r>
            <w:r>
              <w:rPr>
                <w:noProof/>
                <w:webHidden/>
              </w:rPr>
              <w:fldChar w:fldCharType="separate"/>
            </w:r>
            <w:r>
              <w:rPr>
                <w:noProof/>
                <w:webHidden/>
              </w:rPr>
              <w:t>22</w:t>
            </w:r>
            <w:r>
              <w:rPr>
                <w:noProof/>
                <w:webHidden/>
              </w:rPr>
              <w:fldChar w:fldCharType="end"/>
            </w:r>
          </w:hyperlink>
        </w:p>
        <w:p w14:paraId="1F4912C0" w14:textId="6FB0A3B9"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52" w:history="1">
            <w:r w:rsidRPr="00D47D03">
              <w:rPr>
                <w:rStyle w:val="Hipercze"/>
                <w:noProof/>
              </w:rPr>
              <w:t>3.1. Afrodyta 250 SC</w:t>
            </w:r>
            <w:r>
              <w:rPr>
                <w:noProof/>
                <w:webHidden/>
              </w:rPr>
              <w:tab/>
            </w:r>
            <w:r>
              <w:rPr>
                <w:noProof/>
                <w:webHidden/>
              </w:rPr>
              <w:fldChar w:fldCharType="begin"/>
            </w:r>
            <w:r>
              <w:rPr>
                <w:noProof/>
                <w:webHidden/>
              </w:rPr>
              <w:instrText xml:space="preserve"> PAGEREF _Toc214482652 \h </w:instrText>
            </w:r>
            <w:r>
              <w:rPr>
                <w:noProof/>
                <w:webHidden/>
              </w:rPr>
            </w:r>
            <w:r>
              <w:rPr>
                <w:noProof/>
                <w:webHidden/>
              </w:rPr>
              <w:fldChar w:fldCharType="separate"/>
            </w:r>
            <w:r>
              <w:rPr>
                <w:noProof/>
                <w:webHidden/>
              </w:rPr>
              <w:t>22</w:t>
            </w:r>
            <w:r>
              <w:rPr>
                <w:noProof/>
                <w:webHidden/>
              </w:rPr>
              <w:fldChar w:fldCharType="end"/>
            </w:r>
          </w:hyperlink>
        </w:p>
        <w:p w14:paraId="516107DF" w14:textId="379369DD"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53" w:history="1">
            <w:r w:rsidRPr="00D47D03">
              <w:rPr>
                <w:rStyle w:val="Hipercze"/>
                <w:rFonts w:cstheme="minorHAnsi"/>
                <w:noProof/>
              </w:rPr>
              <w:t>3.2.</w:t>
            </w:r>
            <w:r w:rsidRPr="00D47D03">
              <w:rPr>
                <w:rStyle w:val="Hipercze"/>
                <w:noProof/>
              </w:rPr>
              <w:t xml:space="preserve"> Roundup</w:t>
            </w:r>
            <w:r w:rsidRPr="00D47D03">
              <w:rPr>
                <w:rStyle w:val="Hipercze"/>
                <w:rFonts w:cstheme="minorHAnsi"/>
                <w:noProof/>
              </w:rPr>
              <w:t>® 360 Plus</w:t>
            </w:r>
            <w:r>
              <w:rPr>
                <w:noProof/>
                <w:webHidden/>
              </w:rPr>
              <w:tab/>
            </w:r>
            <w:r>
              <w:rPr>
                <w:noProof/>
                <w:webHidden/>
              </w:rPr>
              <w:fldChar w:fldCharType="begin"/>
            </w:r>
            <w:r>
              <w:rPr>
                <w:noProof/>
                <w:webHidden/>
              </w:rPr>
              <w:instrText xml:space="preserve"> PAGEREF _Toc214482653 \h </w:instrText>
            </w:r>
            <w:r>
              <w:rPr>
                <w:noProof/>
                <w:webHidden/>
              </w:rPr>
            </w:r>
            <w:r>
              <w:rPr>
                <w:noProof/>
                <w:webHidden/>
              </w:rPr>
              <w:fldChar w:fldCharType="separate"/>
            </w:r>
            <w:r>
              <w:rPr>
                <w:noProof/>
                <w:webHidden/>
              </w:rPr>
              <w:t>32</w:t>
            </w:r>
            <w:r>
              <w:rPr>
                <w:noProof/>
                <w:webHidden/>
              </w:rPr>
              <w:fldChar w:fldCharType="end"/>
            </w:r>
          </w:hyperlink>
        </w:p>
        <w:p w14:paraId="1277D1BA" w14:textId="1A13DA9B"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54" w:history="1">
            <w:r w:rsidRPr="00D47D03">
              <w:rPr>
                <w:rStyle w:val="Hipercze"/>
                <w:noProof/>
              </w:rPr>
              <w:t>3.3. Scorpion 325</w:t>
            </w:r>
            <w:r>
              <w:rPr>
                <w:noProof/>
                <w:webHidden/>
              </w:rPr>
              <w:tab/>
            </w:r>
            <w:r>
              <w:rPr>
                <w:noProof/>
                <w:webHidden/>
              </w:rPr>
              <w:fldChar w:fldCharType="begin"/>
            </w:r>
            <w:r>
              <w:rPr>
                <w:noProof/>
                <w:webHidden/>
              </w:rPr>
              <w:instrText xml:space="preserve"> PAGEREF _Toc214482654 \h </w:instrText>
            </w:r>
            <w:r>
              <w:rPr>
                <w:noProof/>
                <w:webHidden/>
              </w:rPr>
            </w:r>
            <w:r>
              <w:rPr>
                <w:noProof/>
                <w:webHidden/>
              </w:rPr>
              <w:fldChar w:fldCharType="separate"/>
            </w:r>
            <w:r>
              <w:rPr>
                <w:noProof/>
                <w:webHidden/>
              </w:rPr>
              <w:t>45</w:t>
            </w:r>
            <w:r>
              <w:rPr>
                <w:noProof/>
                <w:webHidden/>
              </w:rPr>
              <w:fldChar w:fldCharType="end"/>
            </w:r>
          </w:hyperlink>
        </w:p>
        <w:p w14:paraId="19B58CA3" w14:textId="13169D65"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55" w:history="1">
            <w:r w:rsidRPr="00D47D03">
              <w:rPr>
                <w:rStyle w:val="Hipercze"/>
                <w:noProof/>
              </w:rPr>
              <w:t>3.4. Strobe 250 SC</w:t>
            </w:r>
            <w:r>
              <w:rPr>
                <w:noProof/>
                <w:webHidden/>
              </w:rPr>
              <w:tab/>
            </w:r>
            <w:r>
              <w:rPr>
                <w:noProof/>
                <w:webHidden/>
              </w:rPr>
              <w:fldChar w:fldCharType="begin"/>
            </w:r>
            <w:r>
              <w:rPr>
                <w:noProof/>
                <w:webHidden/>
              </w:rPr>
              <w:instrText xml:space="preserve"> PAGEREF _Toc214482655 \h </w:instrText>
            </w:r>
            <w:r>
              <w:rPr>
                <w:noProof/>
                <w:webHidden/>
              </w:rPr>
            </w:r>
            <w:r>
              <w:rPr>
                <w:noProof/>
                <w:webHidden/>
              </w:rPr>
              <w:fldChar w:fldCharType="separate"/>
            </w:r>
            <w:r>
              <w:rPr>
                <w:noProof/>
                <w:webHidden/>
              </w:rPr>
              <w:t>73</w:t>
            </w:r>
            <w:r>
              <w:rPr>
                <w:noProof/>
                <w:webHidden/>
              </w:rPr>
              <w:fldChar w:fldCharType="end"/>
            </w:r>
          </w:hyperlink>
        </w:p>
        <w:p w14:paraId="64E1084D" w14:textId="67E06351"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56" w:history="1">
            <w:r w:rsidRPr="00D47D03">
              <w:rPr>
                <w:rStyle w:val="Hipercze"/>
                <w:noProof/>
              </w:rPr>
              <w:t>3.5. Tazer 250 SC</w:t>
            </w:r>
            <w:r>
              <w:rPr>
                <w:noProof/>
                <w:webHidden/>
              </w:rPr>
              <w:tab/>
            </w:r>
            <w:r>
              <w:rPr>
                <w:noProof/>
                <w:webHidden/>
              </w:rPr>
              <w:fldChar w:fldCharType="begin"/>
            </w:r>
            <w:r>
              <w:rPr>
                <w:noProof/>
                <w:webHidden/>
              </w:rPr>
              <w:instrText xml:space="preserve"> PAGEREF _Toc214482656 \h </w:instrText>
            </w:r>
            <w:r>
              <w:rPr>
                <w:noProof/>
                <w:webHidden/>
              </w:rPr>
            </w:r>
            <w:r>
              <w:rPr>
                <w:noProof/>
                <w:webHidden/>
              </w:rPr>
              <w:fldChar w:fldCharType="separate"/>
            </w:r>
            <w:r>
              <w:rPr>
                <w:noProof/>
                <w:webHidden/>
              </w:rPr>
              <w:t>83</w:t>
            </w:r>
            <w:r>
              <w:rPr>
                <w:noProof/>
                <w:webHidden/>
              </w:rPr>
              <w:fldChar w:fldCharType="end"/>
            </w:r>
          </w:hyperlink>
        </w:p>
        <w:p w14:paraId="4C60DB36" w14:textId="28086FEE" w:rsidR="008C735F" w:rsidRDefault="00862A7B" w:rsidP="008C735F">
          <w:pPr>
            <w:suppressAutoHyphens/>
            <w:rPr>
              <w:rFonts w:ascii="Times New Roman" w:hAnsi="Times New Roman"/>
            </w:rPr>
          </w:pPr>
          <w:r w:rsidRPr="00A01339">
            <w:rPr>
              <w:rFonts w:ascii="Times New Roman" w:hAnsi="Times New Roman"/>
              <w:b/>
              <w:bCs/>
            </w:rPr>
            <w:fldChar w:fldCharType="end"/>
          </w:r>
        </w:p>
      </w:sdtContent>
    </w:sdt>
    <w:p w14:paraId="6AA2C51D" w14:textId="77777777" w:rsidR="00A07CEB" w:rsidRDefault="00A07CEB" w:rsidP="00A07CEB">
      <w:pPr>
        <w:pStyle w:val="Nagwekspisutreci"/>
        <w:suppressAutoHyphens/>
        <w:spacing w:before="0"/>
        <w:jc w:val="center"/>
        <w:rPr>
          <w:rFonts w:ascii="Times New Roman" w:hAnsi="Times New Roman" w:cs="Times New Roman"/>
          <w:color w:val="auto"/>
          <w:sz w:val="48"/>
          <w:szCs w:val="48"/>
        </w:rPr>
      </w:pPr>
      <w:bookmarkStart w:id="2" w:name="_Hlk197594090"/>
      <w:r w:rsidRPr="00A01339">
        <w:rPr>
          <w:rFonts w:ascii="Times New Roman" w:hAnsi="Times New Roman" w:cs="Times New Roman"/>
          <w:color w:val="auto"/>
          <w:sz w:val="48"/>
          <w:szCs w:val="48"/>
        </w:rPr>
        <w:t xml:space="preserve">Spis </w:t>
      </w:r>
      <w:r>
        <w:rPr>
          <w:rFonts w:ascii="Times New Roman" w:hAnsi="Times New Roman" w:cs="Times New Roman"/>
          <w:color w:val="auto"/>
          <w:sz w:val="48"/>
          <w:szCs w:val="48"/>
        </w:rPr>
        <w:t>rysunków</w:t>
      </w:r>
    </w:p>
    <w:p w14:paraId="0170E1CD" w14:textId="77777777" w:rsidR="00A07CEB" w:rsidRDefault="00A07CEB" w:rsidP="00A07CEB">
      <w:pPr>
        <w:rPr>
          <w:rStyle w:val="Hipercze"/>
          <w:rFonts w:eastAsia="Arial Narrow"/>
          <w:b/>
          <w:bCs/>
          <w:caps/>
          <w:noProof/>
          <w:color w:val="auto"/>
          <w:u w:val="none"/>
        </w:rPr>
      </w:pPr>
    </w:p>
    <w:tbl>
      <w:tblPr>
        <w:tblStyle w:val="Tabela-Siatk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991"/>
      </w:tblGrid>
      <w:tr w:rsidR="00D911B5" w:rsidRPr="004328E1" w14:paraId="1DD13184" w14:textId="77777777" w:rsidTr="009954CB">
        <w:trPr>
          <w:jc w:val="center"/>
        </w:trPr>
        <w:tc>
          <w:tcPr>
            <w:tcW w:w="8080" w:type="dxa"/>
          </w:tcPr>
          <w:p w14:paraId="584F46AE" w14:textId="3541B3EF" w:rsidR="00D911B5" w:rsidRPr="00AA6DEA" w:rsidRDefault="00D911B5" w:rsidP="00D911B5">
            <w:pPr>
              <w:rPr>
                <w:rStyle w:val="Hipercze"/>
                <w:rFonts w:eastAsia="Arial Narrow"/>
                <w:caps/>
                <w:noProof/>
                <w:color w:val="auto"/>
                <w:u w:val="none"/>
              </w:rPr>
            </w:pPr>
            <w:r w:rsidRPr="004557A1">
              <w:rPr>
                <w:rStyle w:val="Hipercze"/>
                <w:rFonts w:eastAsia="Arial Narrow"/>
                <w:b/>
                <w:bCs/>
                <w:caps/>
                <w:noProof/>
                <w:color w:val="auto"/>
                <w:u w:val="none"/>
              </w:rPr>
              <w:t xml:space="preserve">IS-01 – </w:t>
            </w:r>
            <w:r w:rsidR="00CA5F1C" w:rsidRPr="00AA6DEA">
              <w:rPr>
                <w:rStyle w:val="Hipercze"/>
                <w:rFonts w:eastAsia="Arial Narrow"/>
                <w:caps/>
                <w:noProof/>
                <w:color w:val="auto"/>
                <w:u w:val="none"/>
              </w:rPr>
              <w:t xml:space="preserve">Rzut </w:t>
            </w:r>
            <w:r w:rsidR="00CA454A">
              <w:rPr>
                <w:rStyle w:val="Hipercze"/>
                <w:rFonts w:eastAsia="Arial Narrow"/>
                <w:caps/>
                <w:noProof/>
                <w:color w:val="auto"/>
                <w:u w:val="none"/>
              </w:rPr>
              <w:t>przyziemia</w:t>
            </w:r>
            <w:r w:rsidR="00CA5F1C" w:rsidRPr="00AA6DEA">
              <w:rPr>
                <w:rStyle w:val="Hipercze"/>
                <w:rFonts w:eastAsia="Arial Narrow"/>
                <w:caps/>
                <w:noProof/>
                <w:color w:val="auto"/>
                <w:u w:val="none"/>
              </w:rPr>
              <w:t xml:space="preserve"> – instalacja </w:t>
            </w:r>
            <w:r w:rsidR="00D94F70" w:rsidRPr="004328E1">
              <w:rPr>
                <w:rStyle w:val="Hipercze"/>
                <w:rFonts w:eastAsia="Arial Narrow"/>
                <w:caps/>
                <w:noProof/>
                <w:color w:val="auto"/>
                <w:u w:val="none"/>
              </w:rPr>
              <w:t>KANALIZACJI</w:t>
            </w:r>
            <w:r w:rsidR="004328E1" w:rsidRPr="004328E1">
              <w:rPr>
                <w:rStyle w:val="Hipercze"/>
                <w:rFonts w:eastAsia="Arial Narrow"/>
                <w:caps/>
                <w:noProof/>
                <w:color w:val="auto"/>
                <w:u w:val="none"/>
              </w:rPr>
              <w:t xml:space="preserve"> technologicznej</w:t>
            </w:r>
          </w:p>
          <w:p w14:paraId="38543082" w14:textId="5645D84A" w:rsidR="00CA5F1C" w:rsidRPr="00AA6DEA" w:rsidRDefault="00CA5F1C" w:rsidP="00CA5F1C">
            <w:pPr>
              <w:rPr>
                <w:rStyle w:val="Hipercze"/>
                <w:rFonts w:eastAsia="Arial Narrow"/>
                <w:caps/>
                <w:noProof/>
                <w:color w:val="auto"/>
                <w:u w:val="none"/>
              </w:rPr>
            </w:pPr>
            <w:r w:rsidRPr="00AA6DEA">
              <w:rPr>
                <w:rStyle w:val="Hipercze"/>
                <w:rFonts w:eastAsia="Arial Narrow"/>
                <w:b/>
                <w:bCs/>
                <w:caps/>
                <w:noProof/>
                <w:color w:val="auto"/>
                <w:u w:val="none"/>
              </w:rPr>
              <w:t xml:space="preserve">IS-02 – </w:t>
            </w:r>
            <w:r w:rsidR="00D94F70">
              <w:rPr>
                <w:rStyle w:val="Hipercze"/>
                <w:rFonts w:eastAsia="Arial Narrow"/>
                <w:caps/>
                <w:noProof/>
                <w:color w:val="auto"/>
                <w:u w:val="none"/>
              </w:rPr>
              <w:t>RZUT</w:t>
            </w:r>
            <w:r w:rsidR="004328E1">
              <w:rPr>
                <w:rStyle w:val="Hipercze"/>
                <w:rFonts w:eastAsia="Arial Narrow"/>
                <w:caps/>
                <w:noProof/>
                <w:color w:val="auto"/>
                <w:u w:val="none"/>
              </w:rPr>
              <w:t xml:space="preserve"> przyziemia</w:t>
            </w:r>
            <w:r w:rsidR="00D94F70">
              <w:rPr>
                <w:rStyle w:val="Hipercze"/>
                <w:rFonts w:eastAsia="Arial Narrow"/>
                <w:caps/>
                <w:noProof/>
                <w:color w:val="auto"/>
                <w:u w:val="none"/>
              </w:rPr>
              <w:t xml:space="preserve"> – </w:t>
            </w:r>
            <w:r w:rsidR="004328E1">
              <w:rPr>
                <w:rStyle w:val="Hipercze"/>
                <w:rFonts w:eastAsia="Arial Narrow"/>
                <w:caps/>
                <w:noProof/>
                <w:color w:val="auto"/>
                <w:u w:val="none"/>
              </w:rPr>
              <w:t>system sygnalizacji zapełnienia zbiornika bezodpływowego</w:t>
            </w:r>
          </w:p>
          <w:p w14:paraId="10D5C751" w14:textId="62FFC36A" w:rsidR="00CA5F1C" w:rsidRPr="00AA6DEA" w:rsidRDefault="00CA5F1C" w:rsidP="00CA5F1C">
            <w:pPr>
              <w:rPr>
                <w:rStyle w:val="Hipercze"/>
                <w:rFonts w:eastAsia="Arial Narrow"/>
                <w:caps/>
                <w:noProof/>
                <w:color w:val="auto"/>
                <w:u w:val="none"/>
              </w:rPr>
            </w:pPr>
            <w:r w:rsidRPr="00AA6DEA">
              <w:rPr>
                <w:rStyle w:val="Hipercze"/>
                <w:rFonts w:eastAsia="Arial Narrow"/>
                <w:b/>
                <w:bCs/>
                <w:caps/>
                <w:noProof/>
                <w:color w:val="auto"/>
                <w:u w:val="none"/>
              </w:rPr>
              <w:t xml:space="preserve">IS-03 – </w:t>
            </w:r>
            <w:r w:rsidR="00CA454A">
              <w:rPr>
                <w:rStyle w:val="Hipercze"/>
                <w:rFonts w:eastAsia="Arial Narrow"/>
                <w:caps/>
                <w:noProof/>
                <w:color w:val="auto"/>
                <w:u w:val="none"/>
              </w:rPr>
              <w:t>rozwinięcie - INSTALACJI kanalziacji</w:t>
            </w:r>
            <w:r w:rsidR="004328E1">
              <w:rPr>
                <w:rStyle w:val="Hipercze"/>
                <w:rFonts w:eastAsia="Arial Narrow"/>
                <w:caps/>
                <w:noProof/>
                <w:color w:val="auto"/>
                <w:u w:val="none"/>
              </w:rPr>
              <w:t xml:space="preserve"> technologicznej</w:t>
            </w:r>
          </w:p>
          <w:p w14:paraId="550E1BC0" w14:textId="66CB4E5C" w:rsidR="00CA5F1C" w:rsidRPr="00AA6DEA" w:rsidRDefault="00CA5F1C" w:rsidP="00CA5F1C">
            <w:pPr>
              <w:rPr>
                <w:rStyle w:val="Hipercze"/>
                <w:rFonts w:eastAsia="Arial Narrow"/>
                <w:caps/>
                <w:noProof/>
                <w:color w:val="auto"/>
                <w:u w:val="none"/>
              </w:rPr>
            </w:pPr>
            <w:r w:rsidRPr="00AA6DEA">
              <w:rPr>
                <w:rStyle w:val="Hipercze"/>
                <w:rFonts w:eastAsia="Arial Narrow"/>
                <w:b/>
                <w:bCs/>
                <w:caps/>
                <w:noProof/>
                <w:color w:val="auto"/>
                <w:u w:val="none"/>
              </w:rPr>
              <w:t xml:space="preserve">IS-04 – </w:t>
            </w:r>
            <w:r w:rsidR="004328E1">
              <w:rPr>
                <w:rStyle w:val="Hipercze"/>
                <w:rFonts w:eastAsia="Arial Narrow"/>
                <w:caps/>
                <w:noProof/>
                <w:color w:val="auto"/>
                <w:u w:val="none"/>
              </w:rPr>
              <w:t>rozwinięcie – przyłącze kanalizacji technologicznej</w:t>
            </w:r>
          </w:p>
          <w:p w14:paraId="5F6CA1DD" w14:textId="2091547C" w:rsidR="00CA5F1C" w:rsidRDefault="00CA5F1C" w:rsidP="00CA5F1C">
            <w:pPr>
              <w:rPr>
                <w:rStyle w:val="Hipercze"/>
                <w:rFonts w:eastAsia="Arial Narrow"/>
                <w:caps/>
                <w:noProof/>
                <w:color w:val="auto"/>
                <w:u w:val="none"/>
              </w:rPr>
            </w:pPr>
            <w:r w:rsidRPr="00AA6DEA">
              <w:rPr>
                <w:rStyle w:val="Hipercze"/>
                <w:rFonts w:eastAsia="Arial Narrow"/>
                <w:b/>
                <w:bCs/>
                <w:caps/>
                <w:noProof/>
                <w:color w:val="auto"/>
                <w:u w:val="none"/>
              </w:rPr>
              <w:t xml:space="preserve">IS-05 – </w:t>
            </w:r>
            <w:r w:rsidR="00D94F70">
              <w:rPr>
                <w:rStyle w:val="Hipercze"/>
                <w:rFonts w:eastAsia="Arial Narrow"/>
                <w:caps/>
                <w:noProof/>
                <w:color w:val="auto"/>
                <w:u w:val="none"/>
              </w:rPr>
              <w:t>RZUT P</w:t>
            </w:r>
            <w:r w:rsidR="00CA454A">
              <w:rPr>
                <w:rStyle w:val="Hipercze"/>
                <w:rFonts w:eastAsia="Arial Narrow"/>
                <w:caps/>
                <w:noProof/>
                <w:color w:val="auto"/>
                <w:u w:val="none"/>
              </w:rPr>
              <w:t>rzyziemia</w:t>
            </w:r>
            <w:r w:rsidR="00D94F70">
              <w:rPr>
                <w:rStyle w:val="Hipercze"/>
                <w:rFonts w:eastAsia="Arial Narrow"/>
                <w:caps/>
                <w:noProof/>
                <w:color w:val="auto"/>
                <w:u w:val="none"/>
              </w:rPr>
              <w:t xml:space="preserve"> – </w:t>
            </w:r>
            <w:r w:rsidR="004328E1">
              <w:rPr>
                <w:rStyle w:val="Hipercze"/>
                <w:rFonts w:eastAsia="Arial Narrow"/>
                <w:caps/>
                <w:noProof/>
                <w:color w:val="auto"/>
                <w:u w:val="none"/>
              </w:rPr>
              <w:t>instalacja wentylacji mechanicznej dla pom. 1.03</w:t>
            </w:r>
          </w:p>
          <w:p w14:paraId="7F0F63F3" w14:textId="4B5968A5" w:rsidR="004328E1" w:rsidRPr="00AA6DEA" w:rsidRDefault="004328E1" w:rsidP="004328E1">
            <w:pPr>
              <w:rPr>
                <w:rStyle w:val="Hipercze"/>
                <w:rFonts w:eastAsia="Arial Narrow"/>
                <w:caps/>
                <w:noProof/>
                <w:color w:val="auto"/>
                <w:u w:val="none"/>
              </w:rPr>
            </w:pPr>
            <w:r w:rsidRPr="00AA6DEA">
              <w:rPr>
                <w:rStyle w:val="Hipercze"/>
                <w:rFonts w:eastAsia="Arial Narrow"/>
                <w:b/>
                <w:bCs/>
                <w:caps/>
                <w:noProof/>
                <w:color w:val="auto"/>
                <w:u w:val="none"/>
              </w:rPr>
              <w:t>IS-0</w:t>
            </w:r>
            <w:r>
              <w:rPr>
                <w:rStyle w:val="Hipercze"/>
                <w:rFonts w:eastAsia="Arial Narrow"/>
                <w:b/>
                <w:bCs/>
                <w:caps/>
                <w:noProof/>
                <w:color w:val="auto"/>
                <w:u w:val="none"/>
              </w:rPr>
              <w:t>6</w:t>
            </w:r>
            <w:r w:rsidRPr="00AA6DEA">
              <w:rPr>
                <w:rStyle w:val="Hipercze"/>
                <w:rFonts w:eastAsia="Arial Narrow"/>
                <w:b/>
                <w:bCs/>
                <w:caps/>
                <w:noProof/>
                <w:color w:val="auto"/>
                <w:u w:val="none"/>
              </w:rPr>
              <w:t xml:space="preserve"> – </w:t>
            </w:r>
            <w:r>
              <w:rPr>
                <w:rStyle w:val="Hipercze"/>
                <w:rFonts w:eastAsia="Arial Narrow"/>
                <w:caps/>
                <w:noProof/>
                <w:color w:val="auto"/>
                <w:u w:val="none"/>
              </w:rPr>
              <w:t>Rzut przyziemia – grzejnik elektryczny</w:t>
            </w:r>
          </w:p>
          <w:p w14:paraId="0C7A642E" w14:textId="39AB017D" w:rsidR="004328E1" w:rsidRPr="00AA6DEA" w:rsidRDefault="004328E1" w:rsidP="004328E1">
            <w:pPr>
              <w:rPr>
                <w:rStyle w:val="Hipercze"/>
                <w:rFonts w:eastAsia="Arial Narrow"/>
                <w:caps/>
                <w:noProof/>
                <w:color w:val="auto"/>
                <w:u w:val="none"/>
              </w:rPr>
            </w:pPr>
            <w:r w:rsidRPr="00AA6DEA">
              <w:rPr>
                <w:rStyle w:val="Hipercze"/>
                <w:rFonts w:eastAsia="Arial Narrow"/>
                <w:b/>
                <w:bCs/>
                <w:caps/>
                <w:noProof/>
                <w:color w:val="auto"/>
                <w:u w:val="none"/>
              </w:rPr>
              <w:t>IS-0</w:t>
            </w:r>
            <w:r>
              <w:rPr>
                <w:rStyle w:val="Hipercze"/>
                <w:rFonts w:eastAsia="Arial Narrow"/>
                <w:b/>
                <w:bCs/>
                <w:caps/>
                <w:noProof/>
                <w:color w:val="auto"/>
                <w:u w:val="none"/>
              </w:rPr>
              <w:t>7</w:t>
            </w:r>
            <w:r w:rsidRPr="00AA6DEA">
              <w:rPr>
                <w:rStyle w:val="Hipercze"/>
                <w:rFonts w:eastAsia="Arial Narrow"/>
                <w:b/>
                <w:bCs/>
                <w:caps/>
                <w:noProof/>
                <w:color w:val="auto"/>
                <w:u w:val="none"/>
              </w:rPr>
              <w:t xml:space="preserve"> – </w:t>
            </w:r>
            <w:r>
              <w:rPr>
                <w:rStyle w:val="Hipercze"/>
                <w:rFonts w:eastAsia="Arial Narrow"/>
                <w:caps/>
                <w:noProof/>
                <w:color w:val="auto"/>
                <w:u w:val="none"/>
              </w:rPr>
              <w:t xml:space="preserve">Szczegół zbiornika bezodpływowego na ścieki technologiczne </w:t>
            </w:r>
          </w:p>
          <w:p w14:paraId="4E61F8C6" w14:textId="06EC54B5" w:rsidR="004328E1" w:rsidRDefault="004328E1" w:rsidP="004328E1">
            <w:pPr>
              <w:rPr>
                <w:rStyle w:val="Hipercze"/>
                <w:rFonts w:eastAsia="Arial Narrow"/>
                <w:caps/>
                <w:noProof/>
                <w:color w:val="auto"/>
                <w:u w:val="none"/>
              </w:rPr>
            </w:pPr>
            <w:r w:rsidRPr="00AA6DEA">
              <w:rPr>
                <w:rStyle w:val="Hipercze"/>
                <w:rFonts w:eastAsia="Arial Narrow"/>
                <w:b/>
                <w:bCs/>
                <w:caps/>
                <w:noProof/>
                <w:color w:val="auto"/>
                <w:u w:val="none"/>
              </w:rPr>
              <w:t>IS-0</w:t>
            </w:r>
            <w:r>
              <w:rPr>
                <w:rStyle w:val="Hipercze"/>
                <w:rFonts w:eastAsia="Arial Narrow"/>
                <w:b/>
                <w:bCs/>
                <w:caps/>
                <w:noProof/>
                <w:color w:val="auto"/>
                <w:u w:val="none"/>
              </w:rPr>
              <w:t>8</w:t>
            </w:r>
            <w:r w:rsidRPr="00AA6DEA">
              <w:rPr>
                <w:rStyle w:val="Hipercze"/>
                <w:rFonts w:eastAsia="Arial Narrow"/>
                <w:b/>
                <w:bCs/>
                <w:caps/>
                <w:noProof/>
                <w:color w:val="auto"/>
                <w:u w:val="none"/>
              </w:rPr>
              <w:t xml:space="preserve"> – </w:t>
            </w:r>
            <w:r>
              <w:rPr>
                <w:rStyle w:val="Hipercze"/>
                <w:rFonts w:eastAsia="Arial Narrow"/>
                <w:caps/>
                <w:noProof/>
                <w:color w:val="auto"/>
                <w:u w:val="none"/>
              </w:rPr>
              <w:t>RZUT dachu – wentylacja grawitacyjna</w:t>
            </w:r>
          </w:p>
          <w:p w14:paraId="0B3B1DB5" w14:textId="4ED68949" w:rsidR="004328E1" w:rsidRDefault="004328E1" w:rsidP="004328E1">
            <w:pPr>
              <w:rPr>
                <w:rStyle w:val="Hipercze"/>
                <w:rFonts w:eastAsia="Arial Narrow"/>
                <w:caps/>
                <w:noProof/>
                <w:color w:val="auto"/>
                <w:u w:val="none"/>
              </w:rPr>
            </w:pPr>
            <w:r w:rsidRPr="00AA6DEA">
              <w:rPr>
                <w:rStyle w:val="Hipercze"/>
                <w:rFonts w:eastAsia="Arial Narrow"/>
                <w:b/>
                <w:bCs/>
                <w:caps/>
                <w:noProof/>
                <w:color w:val="auto"/>
                <w:u w:val="none"/>
              </w:rPr>
              <w:t>IS-0</w:t>
            </w:r>
            <w:r>
              <w:rPr>
                <w:rStyle w:val="Hipercze"/>
                <w:rFonts w:eastAsia="Arial Narrow"/>
                <w:b/>
                <w:bCs/>
                <w:caps/>
                <w:noProof/>
                <w:color w:val="auto"/>
                <w:u w:val="none"/>
              </w:rPr>
              <w:t>9</w:t>
            </w:r>
            <w:r w:rsidRPr="00AA6DEA">
              <w:rPr>
                <w:rStyle w:val="Hipercze"/>
                <w:rFonts w:eastAsia="Arial Narrow"/>
                <w:b/>
                <w:bCs/>
                <w:caps/>
                <w:noProof/>
                <w:color w:val="auto"/>
                <w:u w:val="none"/>
              </w:rPr>
              <w:t xml:space="preserve"> – </w:t>
            </w:r>
            <w:r>
              <w:rPr>
                <w:rStyle w:val="Hipercze"/>
                <w:rFonts w:eastAsia="Arial Narrow"/>
                <w:caps/>
                <w:noProof/>
                <w:color w:val="auto"/>
                <w:u w:val="none"/>
              </w:rPr>
              <w:t>RZUT Przyziemia – rozmieszczenie kratek wentylacyjnych nawiewnych</w:t>
            </w:r>
          </w:p>
          <w:p w14:paraId="250D852F" w14:textId="77777777" w:rsidR="004328E1" w:rsidRPr="00AA6DEA" w:rsidRDefault="004328E1" w:rsidP="00CA5F1C">
            <w:pPr>
              <w:rPr>
                <w:rStyle w:val="Hipercze"/>
                <w:rFonts w:eastAsia="Arial Narrow"/>
                <w:caps/>
                <w:noProof/>
                <w:color w:val="auto"/>
                <w:u w:val="none"/>
              </w:rPr>
            </w:pPr>
          </w:p>
          <w:p w14:paraId="51A0DC0D" w14:textId="0237729A" w:rsidR="00B85138" w:rsidRPr="00720385" w:rsidRDefault="00B85138" w:rsidP="009B6EB3">
            <w:pPr>
              <w:rPr>
                <w:rStyle w:val="Hipercze"/>
                <w:rFonts w:ascii="Calibri" w:hAnsi="Calibri"/>
                <w:color w:val="auto"/>
                <w:u w:val="none"/>
              </w:rPr>
            </w:pPr>
          </w:p>
        </w:tc>
        <w:tc>
          <w:tcPr>
            <w:tcW w:w="991" w:type="dxa"/>
          </w:tcPr>
          <w:p w14:paraId="529D9EE7" w14:textId="5319EC53" w:rsidR="00D911B5" w:rsidRPr="00DF2954" w:rsidRDefault="00BF01FE" w:rsidP="00A07CEB">
            <w:pPr>
              <w:rPr>
                <w:rFonts w:cstheme="minorHAnsi"/>
                <w:i/>
                <w:iCs/>
                <w:lang w:val="en-GB"/>
              </w:rPr>
            </w:pPr>
            <w:r>
              <w:rPr>
                <w:rFonts w:cstheme="minorHAnsi"/>
                <w:i/>
                <w:iCs/>
                <w:lang w:val="en-GB"/>
              </w:rPr>
              <w:t>s</w:t>
            </w:r>
            <w:r w:rsidR="00D911B5" w:rsidRPr="00DF2954">
              <w:rPr>
                <w:rFonts w:cstheme="minorHAnsi"/>
                <w:i/>
                <w:iCs/>
                <w:lang w:val="en-GB"/>
              </w:rPr>
              <w:t>tr</w:t>
            </w:r>
            <w:r>
              <w:rPr>
                <w:rFonts w:cstheme="minorHAnsi"/>
                <w:i/>
                <w:iCs/>
                <w:lang w:val="en-GB"/>
              </w:rPr>
              <w:t xml:space="preserve">. </w:t>
            </w:r>
            <w:r w:rsidR="009954CB">
              <w:rPr>
                <w:rFonts w:cstheme="minorHAnsi"/>
                <w:i/>
                <w:iCs/>
                <w:lang w:val="en-GB"/>
              </w:rPr>
              <w:t>99</w:t>
            </w:r>
          </w:p>
          <w:p w14:paraId="28247A8E" w14:textId="1EF86590" w:rsidR="00D911B5" w:rsidRDefault="00D911B5" w:rsidP="00A07CEB">
            <w:pPr>
              <w:rPr>
                <w:rFonts w:cstheme="minorHAnsi"/>
                <w:i/>
                <w:iCs/>
                <w:lang w:val="en-GB"/>
              </w:rPr>
            </w:pPr>
            <w:r w:rsidRPr="00DF2954">
              <w:rPr>
                <w:rFonts w:cstheme="minorHAnsi"/>
                <w:i/>
                <w:iCs/>
                <w:lang w:val="en-GB"/>
              </w:rPr>
              <w:t>str</w:t>
            </w:r>
            <w:r w:rsidR="00BF01FE">
              <w:rPr>
                <w:rFonts w:cstheme="minorHAnsi"/>
                <w:i/>
                <w:iCs/>
                <w:lang w:val="en-GB"/>
              </w:rPr>
              <w:t xml:space="preserve">. </w:t>
            </w:r>
            <w:r w:rsidR="009954CB">
              <w:rPr>
                <w:rFonts w:cstheme="minorHAnsi"/>
                <w:i/>
                <w:iCs/>
                <w:lang w:val="en-GB"/>
              </w:rPr>
              <w:t>100</w:t>
            </w:r>
          </w:p>
          <w:p w14:paraId="7772BFBC" w14:textId="77777777" w:rsidR="004328E1" w:rsidRPr="00DF2954" w:rsidRDefault="004328E1" w:rsidP="00A07CEB">
            <w:pPr>
              <w:rPr>
                <w:rFonts w:cstheme="minorHAnsi"/>
                <w:i/>
                <w:iCs/>
                <w:lang w:val="en-GB"/>
              </w:rPr>
            </w:pPr>
          </w:p>
          <w:p w14:paraId="68AC15EB" w14:textId="5DEA6E93" w:rsidR="004B0F61" w:rsidRPr="00DF2954" w:rsidRDefault="004B0F61" w:rsidP="00A07CEB">
            <w:pPr>
              <w:rPr>
                <w:rFonts w:cstheme="minorHAnsi"/>
                <w:i/>
                <w:iCs/>
                <w:lang w:val="en-GB"/>
              </w:rPr>
            </w:pPr>
            <w:r w:rsidRPr="00DF2954">
              <w:rPr>
                <w:rFonts w:cstheme="minorHAnsi"/>
                <w:i/>
                <w:iCs/>
                <w:lang w:val="en-GB"/>
              </w:rPr>
              <w:t>st</w:t>
            </w:r>
            <w:r w:rsidR="00BF01FE">
              <w:rPr>
                <w:rFonts w:cstheme="minorHAnsi"/>
                <w:i/>
                <w:iCs/>
                <w:lang w:val="en-GB"/>
              </w:rPr>
              <w:t xml:space="preserve">r. </w:t>
            </w:r>
            <w:r w:rsidR="009954CB">
              <w:rPr>
                <w:rFonts w:cstheme="minorHAnsi"/>
                <w:i/>
                <w:iCs/>
                <w:lang w:val="en-GB"/>
              </w:rPr>
              <w:t>101</w:t>
            </w:r>
          </w:p>
          <w:p w14:paraId="1F5BE2CB" w14:textId="563143EB" w:rsidR="004B0F61" w:rsidRDefault="004B0F61" w:rsidP="00A07CEB">
            <w:pPr>
              <w:rPr>
                <w:rFonts w:cstheme="minorHAnsi"/>
                <w:i/>
                <w:iCs/>
                <w:lang w:val="en-GB"/>
              </w:rPr>
            </w:pPr>
            <w:r w:rsidRPr="00DF2954">
              <w:rPr>
                <w:rFonts w:cstheme="minorHAnsi"/>
                <w:i/>
                <w:iCs/>
                <w:lang w:val="en-GB"/>
              </w:rPr>
              <w:t>str</w:t>
            </w:r>
            <w:r w:rsidR="00BF01FE">
              <w:rPr>
                <w:rFonts w:cstheme="minorHAnsi"/>
                <w:i/>
                <w:iCs/>
                <w:lang w:val="en-GB"/>
              </w:rPr>
              <w:t xml:space="preserve">. </w:t>
            </w:r>
            <w:r w:rsidR="009954CB">
              <w:rPr>
                <w:rFonts w:cstheme="minorHAnsi"/>
                <w:i/>
                <w:iCs/>
                <w:lang w:val="en-GB"/>
              </w:rPr>
              <w:t>102</w:t>
            </w:r>
          </w:p>
          <w:p w14:paraId="3371451C" w14:textId="100493ED" w:rsidR="00BF01FE" w:rsidRDefault="00BF01FE" w:rsidP="00BF01FE">
            <w:pPr>
              <w:rPr>
                <w:rFonts w:cstheme="minorHAnsi"/>
                <w:i/>
                <w:iCs/>
                <w:lang w:val="en-GB"/>
              </w:rPr>
            </w:pPr>
            <w:r w:rsidRPr="00DF2954">
              <w:rPr>
                <w:rFonts w:cstheme="minorHAnsi"/>
                <w:i/>
                <w:iCs/>
                <w:lang w:val="en-GB"/>
              </w:rPr>
              <w:t>str</w:t>
            </w:r>
            <w:r>
              <w:rPr>
                <w:rFonts w:cstheme="minorHAnsi"/>
                <w:i/>
                <w:iCs/>
                <w:lang w:val="en-GB"/>
              </w:rPr>
              <w:t xml:space="preserve">. </w:t>
            </w:r>
            <w:r w:rsidR="009954CB">
              <w:rPr>
                <w:rFonts w:cstheme="minorHAnsi"/>
                <w:i/>
                <w:iCs/>
                <w:lang w:val="en-GB"/>
              </w:rPr>
              <w:t>103</w:t>
            </w:r>
          </w:p>
          <w:p w14:paraId="12951251" w14:textId="79E15723" w:rsidR="00D94F70" w:rsidRDefault="004328E1" w:rsidP="00D94F70">
            <w:pPr>
              <w:rPr>
                <w:rFonts w:cstheme="minorHAnsi"/>
                <w:i/>
                <w:iCs/>
                <w:lang w:val="en-GB"/>
              </w:rPr>
            </w:pPr>
            <w:r>
              <w:rPr>
                <w:rFonts w:cstheme="minorHAnsi"/>
                <w:i/>
                <w:iCs/>
                <w:lang w:val="en-GB"/>
              </w:rPr>
              <w:t xml:space="preserve">str. </w:t>
            </w:r>
            <w:r w:rsidR="009954CB">
              <w:rPr>
                <w:rFonts w:cstheme="minorHAnsi"/>
                <w:i/>
                <w:iCs/>
                <w:lang w:val="en-GB"/>
              </w:rPr>
              <w:t>104</w:t>
            </w:r>
          </w:p>
          <w:p w14:paraId="0490B29B" w14:textId="046A28A2" w:rsidR="00BF01FE" w:rsidRDefault="004328E1" w:rsidP="00B85138">
            <w:pPr>
              <w:rPr>
                <w:rStyle w:val="Hipercze"/>
                <w:rFonts w:cstheme="minorHAnsi"/>
                <w:i/>
                <w:iCs/>
                <w:color w:val="auto"/>
                <w:u w:val="none"/>
                <w:lang w:val="en-GB"/>
              </w:rPr>
            </w:pPr>
            <w:r>
              <w:rPr>
                <w:rStyle w:val="Hipercze"/>
                <w:rFonts w:cstheme="minorHAnsi"/>
                <w:i/>
                <w:iCs/>
                <w:color w:val="auto"/>
                <w:u w:val="none"/>
                <w:lang w:val="en-GB"/>
              </w:rPr>
              <w:t xml:space="preserve">str. </w:t>
            </w:r>
            <w:r w:rsidR="009954CB">
              <w:rPr>
                <w:rStyle w:val="Hipercze"/>
                <w:rFonts w:cstheme="minorHAnsi"/>
                <w:i/>
                <w:iCs/>
                <w:color w:val="auto"/>
                <w:u w:val="none"/>
                <w:lang w:val="en-GB"/>
              </w:rPr>
              <w:t>105</w:t>
            </w:r>
          </w:p>
          <w:p w14:paraId="7A4919FD" w14:textId="5087E363" w:rsidR="00BF01FE" w:rsidRDefault="004328E1" w:rsidP="00B85138">
            <w:pPr>
              <w:rPr>
                <w:rStyle w:val="Hipercze"/>
                <w:rFonts w:cstheme="minorHAnsi"/>
                <w:i/>
                <w:iCs/>
                <w:color w:val="auto"/>
                <w:u w:val="none"/>
                <w:lang w:val="en-GB"/>
              </w:rPr>
            </w:pPr>
            <w:r>
              <w:rPr>
                <w:rStyle w:val="Hipercze"/>
                <w:rFonts w:cstheme="minorHAnsi"/>
                <w:i/>
                <w:iCs/>
                <w:color w:val="auto"/>
                <w:u w:val="none"/>
                <w:lang w:val="en-GB"/>
              </w:rPr>
              <w:t>str.</w:t>
            </w:r>
            <w:r w:rsidR="00A2781F">
              <w:rPr>
                <w:rStyle w:val="Hipercze"/>
                <w:rFonts w:cstheme="minorHAnsi"/>
                <w:i/>
                <w:iCs/>
                <w:color w:val="auto"/>
                <w:u w:val="none"/>
                <w:lang w:val="en-GB"/>
              </w:rPr>
              <w:t xml:space="preserve"> </w:t>
            </w:r>
            <w:r w:rsidR="009954CB">
              <w:rPr>
                <w:rStyle w:val="Hipercze"/>
                <w:rFonts w:cstheme="minorHAnsi"/>
                <w:i/>
                <w:iCs/>
                <w:color w:val="auto"/>
                <w:u w:val="none"/>
                <w:lang w:val="en-GB"/>
              </w:rPr>
              <w:t>106</w:t>
            </w:r>
          </w:p>
          <w:p w14:paraId="2326AD40" w14:textId="6E1C4E97" w:rsidR="004328E1" w:rsidRPr="00DF2954" w:rsidRDefault="004328E1" w:rsidP="00B85138">
            <w:pPr>
              <w:rPr>
                <w:rStyle w:val="Hipercze"/>
                <w:rFonts w:cstheme="minorHAnsi"/>
                <w:i/>
                <w:iCs/>
                <w:color w:val="auto"/>
                <w:u w:val="none"/>
                <w:lang w:val="en-GB"/>
              </w:rPr>
            </w:pPr>
            <w:r>
              <w:rPr>
                <w:rStyle w:val="Hipercze"/>
                <w:rFonts w:cstheme="minorHAnsi"/>
                <w:i/>
                <w:iCs/>
                <w:color w:val="auto"/>
                <w:u w:val="none"/>
                <w:lang w:val="en-GB"/>
              </w:rPr>
              <w:t xml:space="preserve">str. </w:t>
            </w:r>
            <w:r w:rsidR="009954CB">
              <w:rPr>
                <w:rStyle w:val="Hipercze"/>
                <w:rFonts w:cstheme="minorHAnsi"/>
                <w:i/>
                <w:iCs/>
                <w:color w:val="auto"/>
                <w:u w:val="none"/>
                <w:lang w:val="en-GB"/>
              </w:rPr>
              <w:t>107</w:t>
            </w:r>
          </w:p>
        </w:tc>
      </w:tr>
    </w:tbl>
    <w:p w14:paraId="5228DDF3" w14:textId="77777777" w:rsidR="0075266A" w:rsidRPr="00EA7358" w:rsidRDefault="0075266A" w:rsidP="0075266A">
      <w:pPr>
        <w:ind w:right="143"/>
        <w:jc w:val="right"/>
        <w:rPr>
          <w:lang w:val="en-US"/>
        </w:rPr>
      </w:pPr>
    </w:p>
    <w:p w14:paraId="55A922C5" w14:textId="77777777" w:rsidR="008C1DDC" w:rsidRPr="00EA7358" w:rsidRDefault="008C1DDC" w:rsidP="0075266A">
      <w:pPr>
        <w:ind w:right="143"/>
        <w:jc w:val="right"/>
        <w:rPr>
          <w:rFonts w:ascii="Arial" w:hAnsi="Arial" w:cs="Arial"/>
          <w:sz w:val="20"/>
          <w:lang w:val="en-US"/>
        </w:rPr>
      </w:pPr>
    </w:p>
    <w:p w14:paraId="743535B0" w14:textId="77777777" w:rsidR="00962AC3" w:rsidRPr="00EA7358" w:rsidRDefault="00962AC3" w:rsidP="0075266A">
      <w:pPr>
        <w:ind w:right="143"/>
        <w:jc w:val="center"/>
        <w:rPr>
          <w:rFonts w:ascii="Calibri" w:hAnsi="Calibri" w:cs="Calibri"/>
          <w:i/>
          <w:iCs/>
          <w:sz w:val="28"/>
          <w:szCs w:val="28"/>
          <w:lang w:val="en-US"/>
        </w:rPr>
      </w:pPr>
    </w:p>
    <w:p w14:paraId="5E267AD3" w14:textId="77777777" w:rsidR="00962AC3" w:rsidRPr="00EA7358" w:rsidRDefault="00962AC3" w:rsidP="0075266A">
      <w:pPr>
        <w:ind w:right="143"/>
        <w:jc w:val="center"/>
        <w:rPr>
          <w:rFonts w:ascii="Calibri" w:hAnsi="Calibri" w:cs="Calibri"/>
          <w:i/>
          <w:iCs/>
          <w:sz w:val="28"/>
          <w:szCs w:val="28"/>
          <w:lang w:val="en-US"/>
        </w:rPr>
      </w:pPr>
    </w:p>
    <w:p w14:paraId="7250080D" w14:textId="77777777" w:rsidR="00962AC3" w:rsidRPr="00EA7358" w:rsidRDefault="00962AC3" w:rsidP="0075266A">
      <w:pPr>
        <w:ind w:right="143"/>
        <w:jc w:val="center"/>
        <w:rPr>
          <w:rFonts w:ascii="Calibri" w:hAnsi="Calibri" w:cs="Calibri"/>
          <w:i/>
          <w:iCs/>
          <w:sz w:val="28"/>
          <w:szCs w:val="28"/>
          <w:lang w:val="en-US"/>
        </w:rPr>
      </w:pPr>
    </w:p>
    <w:p w14:paraId="7229973B" w14:textId="77777777" w:rsidR="00962AC3" w:rsidRPr="00EA7358" w:rsidRDefault="00962AC3" w:rsidP="0075266A">
      <w:pPr>
        <w:ind w:right="143"/>
        <w:jc w:val="center"/>
        <w:rPr>
          <w:rFonts w:ascii="Calibri" w:hAnsi="Calibri" w:cs="Calibri"/>
          <w:i/>
          <w:iCs/>
          <w:sz w:val="28"/>
          <w:szCs w:val="28"/>
          <w:lang w:val="en-US"/>
        </w:rPr>
      </w:pPr>
    </w:p>
    <w:p w14:paraId="685D84C3" w14:textId="77777777" w:rsidR="00076F48" w:rsidRPr="00EA7358" w:rsidRDefault="00076F48" w:rsidP="0075266A">
      <w:pPr>
        <w:ind w:right="143"/>
        <w:jc w:val="center"/>
        <w:rPr>
          <w:rFonts w:ascii="Calibri" w:hAnsi="Calibri" w:cs="Calibri"/>
          <w:i/>
          <w:iCs/>
          <w:sz w:val="28"/>
          <w:szCs w:val="28"/>
          <w:lang w:val="en-US"/>
        </w:rPr>
      </w:pPr>
    </w:p>
    <w:p w14:paraId="3320EEAC" w14:textId="77777777" w:rsidR="00076F48" w:rsidRPr="00EA7358" w:rsidRDefault="00076F48" w:rsidP="0075266A">
      <w:pPr>
        <w:ind w:right="143"/>
        <w:jc w:val="center"/>
        <w:rPr>
          <w:rFonts w:ascii="Calibri" w:hAnsi="Calibri" w:cs="Calibri"/>
          <w:i/>
          <w:iCs/>
          <w:sz w:val="28"/>
          <w:szCs w:val="28"/>
          <w:lang w:val="en-US"/>
        </w:rPr>
      </w:pPr>
    </w:p>
    <w:p w14:paraId="39EE05C6" w14:textId="77777777" w:rsidR="00076F48" w:rsidRPr="00EA7358" w:rsidRDefault="00076F48" w:rsidP="0075266A">
      <w:pPr>
        <w:ind w:right="143"/>
        <w:jc w:val="center"/>
        <w:rPr>
          <w:rFonts w:ascii="Calibri" w:hAnsi="Calibri" w:cs="Calibri"/>
          <w:i/>
          <w:iCs/>
          <w:sz w:val="28"/>
          <w:szCs w:val="28"/>
          <w:lang w:val="en-US"/>
        </w:rPr>
      </w:pPr>
    </w:p>
    <w:p w14:paraId="398619E5" w14:textId="77777777" w:rsidR="00076F48" w:rsidRPr="00EA7358" w:rsidRDefault="00076F48" w:rsidP="0075266A">
      <w:pPr>
        <w:ind w:right="143"/>
        <w:jc w:val="center"/>
        <w:rPr>
          <w:rFonts w:ascii="Calibri" w:hAnsi="Calibri" w:cs="Calibri"/>
          <w:i/>
          <w:iCs/>
          <w:sz w:val="28"/>
          <w:szCs w:val="28"/>
          <w:lang w:val="en-US"/>
        </w:rPr>
      </w:pPr>
    </w:p>
    <w:p w14:paraId="4C824DE4" w14:textId="77777777" w:rsidR="00076F48" w:rsidRDefault="00076F48" w:rsidP="0075266A">
      <w:pPr>
        <w:ind w:right="143"/>
        <w:jc w:val="center"/>
        <w:rPr>
          <w:rFonts w:ascii="Calibri" w:hAnsi="Calibri" w:cs="Calibri"/>
          <w:i/>
          <w:iCs/>
          <w:sz w:val="28"/>
          <w:szCs w:val="28"/>
          <w:lang w:val="en-US"/>
        </w:rPr>
      </w:pPr>
    </w:p>
    <w:p w14:paraId="0D650E86" w14:textId="77777777" w:rsidR="009B6EB3" w:rsidRDefault="009B6EB3" w:rsidP="0075266A">
      <w:pPr>
        <w:ind w:right="143"/>
        <w:jc w:val="center"/>
        <w:rPr>
          <w:rFonts w:ascii="Calibri" w:hAnsi="Calibri" w:cs="Calibri"/>
          <w:i/>
          <w:iCs/>
          <w:sz w:val="28"/>
          <w:szCs w:val="28"/>
          <w:lang w:val="en-US"/>
        </w:rPr>
      </w:pPr>
    </w:p>
    <w:p w14:paraId="64F1FADB" w14:textId="77777777" w:rsidR="009B6EB3" w:rsidRDefault="009B6EB3" w:rsidP="0075266A">
      <w:pPr>
        <w:ind w:right="143"/>
        <w:jc w:val="center"/>
        <w:rPr>
          <w:rFonts w:ascii="Calibri" w:hAnsi="Calibri" w:cs="Calibri"/>
          <w:i/>
          <w:iCs/>
          <w:sz w:val="28"/>
          <w:szCs w:val="28"/>
          <w:lang w:val="en-US"/>
        </w:rPr>
      </w:pPr>
    </w:p>
    <w:p w14:paraId="34954AD3" w14:textId="77777777" w:rsidR="009B6EB3" w:rsidRDefault="009B6EB3" w:rsidP="0075266A">
      <w:pPr>
        <w:ind w:right="143"/>
        <w:jc w:val="center"/>
        <w:rPr>
          <w:rFonts w:ascii="Calibri" w:hAnsi="Calibri" w:cs="Calibri"/>
          <w:i/>
          <w:iCs/>
          <w:sz w:val="28"/>
          <w:szCs w:val="28"/>
          <w:lang w:val="en-US"/>
        </w:rPr>
      </w:pPr>
    </w:p>
    <w:p w14:paraId="495837CF" w14:textId="77777777" w:rsidR="009B6EB3" w:rsidRDefault="009B6EB3" w:rsidP="0075266A">
      <w:pPr>
        <w:ind w:right="143"/>
        <w:jc w:val="center"/>
        <w:rPr>
          <w:rFonts w:ascii="Calibri" w:hAnsi="Calibri" w:cs="Calibri"/>
          <w:i/>
          <w:iCs/>
          <w:sz w:val="28"/>
          <w:szCs w:val="28"/>
          <w:lang w:val="en-US"/>
        </w:rPr>
      </w:pPr>
    </w:p>
    <w:p w14:paraId="3E5AF345" w14:textId="77777777" w:rsidR="009B6EB3" w:rsidRDefault="009B6EB3" w:rsidP="0075266A">
      <w:pPr>
        <w:ind w:right="143"/>
        <w:jc w:val="center"/>
        <w:rPr>
          <w:rFonts w:ascii="Calibri" w:hAnsi="Calibri" w:cs="Calibri"/>
          <w:i/>
          <w:iCs/>
          <w:sz w:val="28"/>
          <w:szCs w:val="28"/>
          <w:lang w:val="en-US"/>
        </w:rPr>
      </w:pPr>
    </w:p>
    <w:p w14:paraId="49A326F0" w14:textId="77777777" w:rsidR="009B6EB3" w:rsidRDefault="009B6EB3" w:rsidP="0075266A">
      <w:pPr>
        <w:ind w:right="143"/>
        <w:jc w:val="center"/>
        <w:rPr>
          <w:rFonts w:ascii="Calibri" w:hAnsi="Calibri" w:cs="Calibri"/>
          <w:i/>
          <w:iCs/>
          <w:sz w:val="28"/>
          <w:szCs w:val="28"/>
          <w:lang w:val="en-US"/>
        </w:rPr>
      </w:pPr>
    </w:p>
    <w:p w14:paraId="5A6690A9" w14:textId="77777777" w:rsidR="009B6EB3" w:rsidRDefault="009B6EB3" w:rsidP="0075266A">
      <w:pPr>
        <w:ind w:right="143"/>
        <w:jc w:val="center"/>
        <w:rPr>
          <w:rFonts w:ascii="Calibri" w:hAnsi="Calibri" w:cs="Calibri"/>
          <w:i/>
          <w:iCs/>
          <w:sz w:val="28"/>
          <w:szCs w:val="28"/>
          <w:lang w:val="en-US"/>
        </w:rPr>
      </w:pPr>
    </w:p>
    <w:p w14:paraId="46D7E8B1" w14:textId="77777777" w:rsidR="009B6EB3" w:rsidRDefault="009B6EB3" w:rsidP="0075266A">
      <w:pPr>
        <w:ind w:right="143"/>
        <w:jc w:val="center"/>
        <w:rPr>
          <w:rFonts w:ascii="Calibri" w:hAnsi="Calibri" w:cs="Calibri"/>
          <w:i/>
          <w:iCs/>
          <w:sz w:val="28"/>
          <w:szCs w:val="28"/>
          <w:lang w:val="en-US"/>
        </w:rPr>
      </w:pPr>
    </w:p>
    <w:p w14:paraId="6DC0C682" w14:textId="77777777" w:rsidR="009B6EB3" w:rsidRDefault="009B6EB3" w:rsidP="0075266A">
      <w:pPr>
        <w:ind w:right="143"/>
        <w:jc w:val="center"/>
        <w:rPr>
          <w:rFonts w:ascii="Calibri" w:hAnsi="Calibri" w:cs="Calibri"/>
          <w:i/>
          <w:iCs/>
          <w:sz w:val="28"/>
          <w:szCs w:val="28"/>
          <w:lang w:val="en-US"/>
        </w:rPr>
      </w:pPr>
    </w:p>
    <w:p w14:paraId="7D73D835" w14:textId="77777777" w:rsidR="009B6EB3" w:rsidRDefault="009B6EB3" w:rsidP="0075266A">
      <w:pPr>
        <w:ind w:right="143"/>
        <w:jc w:val="center"/>
        <w:rPr>
          <w:rFonts w:ascii="Calibri" w:hAnsi="Calibri" w:cs="Calibri"/>
          <w:i/>
          <w:iCs/>
          <w:sz w:val="28"/>
          <w:szCs w:val="28"/>
          <w:lang w:val="en-US"/>
        </w:rPr>
      </w:pPr>
    </w:p>
    <w:p w14:paraId="3DC6C9D6" w14:textId="77777777" w:rsidR="009B6EB3" w:rsidRDefault="009B6EB3" w:rsidP="0075266A">
      <w:pPr>
        <w:ind w:right="143"/>
        <w:jc w:val="center"/>
        <w:rPr>
          <w:rFonts w:ascii="Calibri" w:hAnsi="Calibri" w:cs="Calibri"/>
          <w:i/>
          <w:iCs/>
          <w:sz w:val="28"/>
          <w:szCs w:val="28"/>
          <w:lang w:val="en-US"/>
        </w:rPr>
      </w:pPr>
    </w:p>
    <w:p w14:paraId="61536457" w14:textId="77777777" w:rsidR="009B6EB3" w:rsidRDefault="009B6EB3" w:rsidP="0075266A">
      <w:pPr>
        <w:ind w:right="143"/>
        <w:jc w:val="center"/>
        <w:rPr>
          <w:rFonts w:ascii="Calibri" w:hAnsi="Calibri" w:cs="Calibri"/>
          <w:i/>
          <w:iCs/>
          <w:sz w:val="28"/>
          <w:szCs w:val="28"/>
          <w:lang w:val="en-US"/>
        </w:rPr>
      </w:pPr>
    </w:p>
    <w:p w14:paraId="04D78840" w14:textId="47C0A197" w:rsidR="0075266A" w:rsidRPr="00574720" w:rsidRDefault="00962AC3" w:rsidP="0075266A">
      <w:pPr>
        <w:ind w:right="143"/>
        <w:jc w:val="center"/>
        <w:rPr>
          <w:rFonts w:ascii="Calibri" w:hAnsi="Calibri" w:cs="Calibri"/>
          <w:i/>
          <w:iCs/>
          <w:sz w:val="28"/>
          <w:szCs w:val="28"/>
        </w:rPr>
      </w:pPr>
      <w:r>
        <w:rPr>
          <w:rFonts w:ascii="Calibri" w:hAnsi="Calibri" w:cs="Calibri"/>
          <w:i/>
          <w:iCs/>
          <w:sz w:val="28"/>
          <w:szCs w:val="28"/>
        </w:rPr>
        <w:t>OŚWIADCZENIE PROJEKTANTA</w:t>
      </w:r>
    </w:p>
    <w:p w14:paraId="5B92B1FA" w14:textId="77777777" w:rsidR="0075266A" w:rsidRPr="00283802" w:rsidRDefault="0075266A" w:rsidP="0075266A">
      <w:pPr>
        <w:ind w:right="143"/>
        <w:rPr>
          <w:rFonts w:asciiTheme="majorHAnsi" w:hAnsiTheme="majorHAnsi" w:cs="Arial"/>
          <w:sz w:val="28"/>
          <w:szCs w:val="28"/>
        </w:rPr>
      </w:pPr>
    </w:p>
    <w:p w14:paraId="25C29C8A" w14:textId="77777777" w:rsidR="0075266A" w:rsidRPr="00CB0C55" w:rsidRDefault="0075266A" w:rsidP="0075266A">
      <w:pPr>
        <w:ind w:right="143"/>
        <w:rPr>
          <w:b/>
          <w:bCs/>
        </w:rPr>
      </w:pPr>
      <w:r w:rsidRPr="00CB0C55">
        <w:rPr>
          <w:b/>
          <w:bCs/>
        </w:rPr>
        <w:t xml:space="preserve">Ja, niżej podpisany: </w:t>
      </w:r>
    </w:p>
    <w:p w14:paraId="6EBA7A4C" w14:textId="68EAA051" w:rsidR="00C56E37" w:rsidRDefault="00C56E37" w:rsidP="00C56E37">
      <w:pPr>
        <w:ind w:right="143"/>
      </w:pPr>
      <w:r w:rsidRPr="00D93367">
        <w:t xml:space="preserve">Zgodnie z art. 34 ust. 3d pkt. 3 ustawy z dnia 7 lipca 1994 Prawo budowlane </w:t>
      </w:r>
      <w:r w:rsidR="0026238D">
        <w:t xml:space="preserve">z późniejszymi zmianami </w:t>
      </w:r>
      <w:r w:rsidRPr="00D93367">
        <w:t>oświadczam, że projekt budowlany</w:t>
      </w:r>
      <w:r>
        <w:t>:</w:t>
      </w:r>
    </w:p>
    <w:p w14:paraId="21FEE735" w14:textId="77777777" w:rsidR="0075266A" w:rsidRDefault="0075266A" w:rsidP="0075266A">
      <w:pPr>
        <w:ind w:right="143"/>
      </w:pPr>
    </w:p>
    <w:p w14:paraId="4AF8A4DC" w14:textId="47F3E1F7" w:rsidR="0075266A" w:rsidRDefault="0075266A" w:rsidP="0075266A">
      <w:pPr>
        <w:ind w:right="143"/>
      </w:pPr>
      <w:r w:rsidRPr="00CB0C55">
        <w:rPr>
          <w:b/>
          <w:bCs/>
        </w:rPr>
        <w:t xml:space="preserve">Oświadczam, że </w:t>
      </w:r>
      <w:r>
        <w:rPr>
          <w:b/>
          <w:bCs/>
        </w:rPr>
        <w:t>PROJEKT</w:t>
      </w:r>
      <w:r w:rsidRPr="00CB0C55">
        <w:rPr>
          <w:b/>
          <w:bCs/>
        </w:rPr>
        <w:t xml:space="preserve"> </w:t>
      </w:r>
      <w:r w:rsidR="003C77DC">
        <w:rPr>
          <w:b/>
          <w:bCs/>
        </w:rPr>
        <w:t>TECHNICZNY</w:t>
      </w:r>
      <w:r w:rsidRPr="00CB0C55">
        <w:rPr>
          <w:b/>
          <w:bCs/>
        </w:rPr>
        <w:t xml:space="preserve"> dotyczący inwestycji:</w:t>
      </w:r>
      <w:r>
        <w:t xml:space="preserve"> </w:t>
      </w:r>
    </w:p>
    <w:p w14:paraId="3FD96623" w14:textId="6AB23F6E" w:rsidR="0075266A" w:rsidRPr="00490403" w:rsidRDefault="0075266A" w:rsidP="003C77DC">
      <w:pPr>
        <w:suppressAutoHyphens/>
        <w:autoSpaceDE w:val="0"/>
        <w:autoSpaceDN w:val="0"/>
        <w:adjustRightInd w:val="0"/>
        <w:rPr>
          <w:rFonts w:cstheme="minorHAnsi"/>
          <w:b/>
          <w:bCs/>
          <w:i/>
          <w:iCs/>
        </w:rPr>
      </w:pPr>
      <w:r w:rsidRPr="00152242">
        <w:rPr>
          <w:i/>
          <w:iCs/>
        </w:rPr>
        <w:t>„</w:t>
      </w:r>
      <w:r w:rsidR="0041218D" w:rsidRPr="0041218D">
        <w:rPr>
          <w:rFonts w:cstheme="minorHAnsi"/>
          <w:i/>
          <w:iCs/>
        </w:rPr>
        <w:t>BUDOWA WIELOFUNKCYJNEGO BUDYNKU GOSPODARCZEGO NA POTRZEBY SZKÓŁKI LEŚNEJ</w:t>
      </w:r>
      <w:r w:rsidRPr="00152242">
        <w:t>”,</w:t>
      </w:r>
      <w:r w:rsidRPr="00490403">
        <w:t xml:space="preserve"> został</w:t>
      </w:r>
      <w:r>
        <w:t xml:space="preserve"> sporządzony, zgodnie z obowiązującymi przepisami oraz zasadami wiedzy technicznej.</w:t>
      </w:r>
    </w:p>
    <w:p w14:paraId="12301ADE" w14:textId="77777777" w:rsidR="0075266A" w:rsidRDefault="0075266A" w:rsidP="0075266A">
      <w:pPr>
        <w:suppressAutoHyphens/>
        <w:autoSpaceDE w:val="0"/>
        <w:autoSpaceDN w:val="0"/>
        <w:adjustRightInd w:val="0"/>
      </w:pPr>
    </w:p>
    <w:tbl>
      <w:tblPr>
        <w:tblStyle w:val="Tabela-Siatka"/>
        <w:tblW w:w="9493" w:type="dxa"/>
        <w:tblLook w:val="04A0" w:firstRow="1" w:lastRow="0" w:firstColumn="1" w:lastColumn="0" w:noHBand="0" w:noVBand="1"/>
      </w:tblPr>
      <w:tblGrid>
        <w:gridCol w:w="1693"/>
        <w:gridCol w:w="1312"/>
        <w:gridCol w:w="3539"/>
        <w:gridCol w:w="1136"/>
        <w:gridCol w:w="1813"/>
      </w:tblGrid>
      <w:tr w:rsidR="004313ED" w14:paraId="7DEFAAA7" w14:textId="5EF7E064" w:rsidTr="004313ED">
        <w:trPr>
          <w:trHeight w:val="716"/>
        </w:trPr>
        <w:tc>
          <w:tcPr>
            <w:tcW w:w="1693" w:type="dxa"/>
            <w:vAlign w:val="center"/>
          </w:tcPr>
          <w:p w14:paraId="60BB16E0"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Zakres opracowania</w:t>
            </w:r>
          </w:p>
          <w:p w14:paraId="046988D6"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Branża</w:t>
            </w:r>
          </w:p>
        </w:tc>
        <w:tc>
          <w:tcPr>
            <w:tcW w:w="1312" w:type="dxa"/>
            <w:vAlign w:val="center"/>
          </w:tcPr>
          <w:p w14:paraId="5FB33E13" w14:textId="77777777" w:rsidR="004313ED" w:rsidRPr="004877CF" w:rsidRDefault="004313ED" w:rsidP="0068697C">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Pełna informacja projektowa</w:t>
            </w:r>
          </w:p>
        </w:tc>
        <w:tc>
          <w:tcPr>
            <w:tcW w:w="3539" w:type="dxa"/>
            <w:vAlign w:val="center"/>
          </w:tcPr>
          <w:p w14:paraId="7A6151EA"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Imię i Nazwisko,</w:t>
            </w:r>
          </w:p>
          <w:p w14:paraId="0290773F"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specjalność i numer uprawnień budowlanych</w:t>
            </w:r>
          </w:p>
        </w:tc>
        <w:tc>
          <w:tcPr>
            <w:tcW w:w="1136" w:type="dxa"/>
            <w:vAlign w:val="center"/>
          </w:tcPr>
          <w:p w14:paraId="7B3B5B77"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Data opracowania</w:t>
            </w:r>
          </w:p>
        </w:tc>
        <w:tc>
          <w:tcPr>
            <w:tcW w:w="1813" w:type="dxa"/>
            <w:vAlign w:val="center"/>
          </w:tcPr>
          <w:p w14:paraId="6668387D" w14:textId="768F677A" w:rsidR="004313ED" w:rsidRDefault="004313ED" w:rsidP="004313ED">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Podpis</w:t>
            </w:r>
          </w:p>
        </w:tc>
      </w:tr>
      <w:tr w:rsidR="004313ED" w14:paraId="7B51780C" w14:textId="474BFD49" w:rsidTr="004313ED">
        <w:trPr>
          <w:trHeight w:val="571"/>
        </w:trPr>
        <w:tc>
          <w:tcPr>
            <w:tcW w:w="1693" w:type="dxa"/>
            <w:vMerge w:val="restart"/>
            <w:vAlign w:val="center"/>
          </w:tcPr>
          <w:p w14:paraId="6E72CE0A"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INSTALACJE SANITARNE</w:t>
            </w:r>
          </w:p>
        </w:tc>
        <w:tc>
          <w:tcPr>
            <w:tcW w:w="1312" w:type="dxa"/>
            <w:vAlign w:val="center"/>
          </w:tcPr>
          <w:p w14:paraId="45573BC3" w14:textId="77777777" w:rsidR="004313ED" w:rsidRPr="004877CF" w:rsidRDefault="004313ED" w:rsidP="0068697C">
            <w:pPr>
              <w:pStyle w:val="StylInterliniapojedyncze"/>
              <w:spacing w:after="0" w:line="276" w:lineRule="auto"/>
              <w:jc w:val="right"/>
              <w:rPr>
                <w:rFonts w:ascii="Times New Roman" w:hAnsi="Times New Roman" w:cs="Times New Roman"/>
                <w:bCs/>
                <w:sz w:val="18"/>
              </w:rPr>
            </w:pPr>
            <w:r w:rsidRPr="003203BF">
              <w:rPr>
                <w:rFonts w:ascii="Times New Roman" w:hAnsi="Times New Roman" w:cs="Times New Roman"/>
                <w:b/>
                <w:sz w:val="18"/>
              </w:rPr>
              <w:t>Projekt</w:t>
            </w:r>
            <w:r>
              <w:rPr>
                <w:rFonts w:ascii="Times New Roman" w:hAnsi="Times New Roman" w:cs="Times New Roman"/>
                <w:b/>
                <w:sz w:val="18"/>
              </w:rPr>
              <w:t>ował</w:t>
            </w:r>
          </w:p>
        </w:tc>
        <w:tc>
          <w:tcPr>
            <w:tcW w:w="3539" w:type="dxa"/>
            <w:vAlign w:val="center"/>
          </w:tcPr>
          <w:p w14:paraId="3E9C717F" w14:textId="791117E1" w:rsidR="004313ED" w:rsidRPr="004877CF" w:rsidRDefault="004313ED" w:rsidP="009A7FEF">
            <w:pPr>
              <w:pStyle w:val="StylInterliniapojedyncze"/>
              <w:spacing w:after="0" w:line="276" w:lineRule="auto"/>
              <w:jc w:val="center"/>
              <w:rPr>
                <w:rFonts w:ascii="Times New Roman" w:hAnsi="Times New Roman" w:cs="Times New Roman"/>
                <w:bCs/>
                <w:sz w:val="18"/>
              </w:rPr>
            </w:pPr>
            <w:r w:rsidRPr="005F40E0">
              <w:rPr>
                <w:rFonts w:ascii="Times New Roman" w:hAnsi="Times New Roman" w:cs="Times New Roman"/>
                <w:bCs/>
                <w:sz w:val="18"/>
              </w:rPr>
              <w:t xml:space="preserve">mgr inż.  </w:t>
            </w:r>
            <w:r w:rsidRPr="005F40E0">
              <w:rPr>
                <w:rFonts w:ascii="Times New Roman" w:hAnsi="Times New Roman" w:cs="Times New Roman"/>
                <w:b/>
                <w:sz w:val="18"/>
              </w:rPr>
              <w:t>PIOTR KLIMCZAK</w:t>
            </w:r>
          </w:p>
        </w:tc>
        <w:tc>
          <w:tcPr>
            <w:tcW w:w="1136" w:type="dxa"/>
            <w:vMerge w:val="restart"/>
            <w:vAlign w:val="center"/>
          </w:tcPr>
          <w:p w14:paraId="12BADDD2" w14:textId="21AFDCDA" w:rsidR="004313ED" w:rsidRDefault="0041218D" w:rsidP="0068697C">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Wrzesień</w:t>
            </w:r>
          </w:p>
          <w:p w14:paraId="25DC7C1C"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2025</w:t>
            </w:r>
          </w:p>
        </w:tc>
        <w:tc>
          <w:tcPr>
            <w:tcW w:w="1813" w:type="dxa"/>
            <w:vMerge w:val="restart"/>
          </w:tcPr>
          <w:p w14:paraId="4940A63F" w14:textId="77777777" w:rsidR="004313ED" w:rsidRDefault="004313ED" w:rsidP="0068697C">
            <w:pPr>
              <w:pStyle w:val="StylInterliniapojedyncze"/>
              <w:spacing w:after="0" w:line="276" w:lineRule="auto"/>
              <w:jc w:val="center"/>
              <w:rPr>
                <w:rFonts w:ascii="Times New Roman" w:hAnsi="Times New Roman" w:cs="Times New Roman"/>
                <w:bCs/>
                <w:sz w:val="18"/>
              </w:rPr>
            </w:pPr>
          </w:p>
        </w:tc>
      </w:tr>
      <w:tr w:rsidR="004313ED" w14:paraId="78778AD1" w14:textId="503698BA" w:rsidTr="004313ED">
        <w:trPr>
          <w:trHeight w:val="399"/>
        </w:trPr>
        <w:tc>
          <w:tcPr>
            <w:tcW w:w="1693" w:type="dxa"/>
            <w:vMerge/>
            <w:vAlign w:val="center"/>
          </w:tcPr>
          <w:p w14:paraId="7F77574C"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c>
          <w:tcPr>
            <w:tcW w:w="1312" w:type="dxa"/>
            <w:vAlign w:val="center"/>
          </w:tcPr>
          <w:p w14:paraId="205CF107" w14:textId="77777777" w:rsidR="004313ED" w:rsidRPr="004877CF" w:rsidRDefault="004313ED" w:rsidP="0068697C">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spec. uprawnień</w:t>
            </w:r>
          </w:p>
        </w:tc>
        <w:tc>
          <w:tcPr>
            <w:tcW w:w="3539" w:type="dxa"/>
            <w:vAlign w:val="center"/>
          </w:tcPr>
          <w:p w14:paraId="28975B1B" w14:textId="51A03153" w:rsidR="004313ED" w:rsidRPr="004877CF" w:rsidRDefault="004313ED" w:rsidP="009A7FEF">
            <w:pPr>
              <w:pStyle w:val="StylInterliniapojedyncze"/>
              <w:spacing w:after="0" w:line="276" w:lineRule="auto"/>
              <w:jc w:val="center"/>
              <w:rPr>
                <w:rFonts w:ascii="Times New Roman" w:hAnsi="Times New Roman" w:cs="Times New Roman"/>
                <w:bCs/>
                <w:sz w:val="18"/>
              </w:rPr>
            </w:pPr>
            <w:r w:rsidRPr="005C591F">
              <w:rPr>
                <w:rFonts w:ascii="Times New Roman" w:hAnsi="Times New Roman" w:cs="Times New Roman"/>
                <w:bCs/>
                <w:sz w:val="16"/>
              </w:rPr>
              <w:t>Do projektowania bez ograniczeń w spec. instalacyjnej w zakresie sieci, instalacji i urządzeń cieplnych, wentylacyjnych, gazowych, wodociągowych i kanalizacyjnych</w:t>
            </w:r>
          </w:p>
        </w:tc>
        <w:tc>
          <w:tcPr>
            <w:tcW w:w="1136" w:type="dxa"/>
            <w:vMerge/>
            <w:vAlign w:val="center"/>
          </w:tcPr>
          <w:p w14:paraId="518EF22D"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c>
          <w:tcPr>
            <w:tcW w:w="1813" w:type="dxa"/>
            <w:vMerge/>
          </w:tcPr>
          <w:p w14:paraId="598DE93E"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r>
      <w:tr w:rsidR="004313ED" w14:paraId="61BEC8BB" w14:textId="3439C8EA" w:rsidTr="004313ED">
        <w:trPr>
          <w:trHeight w:val="399"/>
        </w:trPr>
        <w:tc>
          <w:tcPr>
            <w:tcW w:w="1693" w:type="dxa"/>
            <w:vMerge/>
            <w:vAlign w:val="center"/>
          </w:tcPr>
          <w:p w14:paraId="1D155C27"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c>
          <w:tcPr>
            <w:tcW w:w="1312" w:type="dxa"/>
            <w:vAlign w:val="center"/>
          </w:tcPr>
          <w:p w14:paraId="577D111E" w14:textId="77777777" w:rsidR="004313ED" w:rsidRPr="004877CF" w:rsidRDefault="004313ED" w:rsidP="0068697C">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 xml:space="preserve">numer </w:t>
            </w:r>
            <w:proofErr w:type="spellStart"/>
            <w:r w:rsidRPr="004877CF">
              <w:rPr>
                <w:rFonts w:ascii="Times New Roman" w:hAnsi="Times New Roman" w:cs="Times New Roman"/>
                <w:bCs/>
                <w:sz w:val="18"/>
              </w:rPr>
              <w:t>upr</w:t>
            </w:r>
            <w:proofErr w:type="spellEnd"/>
            <w:r w:rsidRPr="004877CF">
              <w:rPr>
                <w:rFonts w:ascii="Times New Roman" w:hAnsi="Times New Roman" w:cs="Times New Roman"/>
                <w:bCs/>
                <w:sz w:val="18"/>
              </w:rPr>
              <w:t>.</w:t>
            </w:r>
          </w:p>
        </w:tc>
        <w:tc>
          <w:tcPr>
            <w:tcW w:w="3539" w:type="dxa"/>
            <w:vAlign w:val="center"/>
          </w:tcPr>
          <w:p w14:paraId="74069AA4" w14:textId="77777777" w:rsidR="004313ED" w:rsidRPr="004877CF" w:rsidRDefault="004313ED" w:rsidP="009A7FEF">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OPL/1350/PBS/17</w:t>
            </w:r>
          </w:p>
        </w:tc>
        <w:tc>
          <w:tcPr>
            <w:tcW w:w="1136" w:type="dxa"/>
            <w:vMerge/>
            <w:vAlign w:val="center"/>
          </w:tcPr>
          <w:p w14:paraId="3C677140"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c>
          <w:tcPr>
            <w:tcW w:w="1813" w:type="dxa"/>
            <w:vMerge/>
          </w:tcPr>
          <w:p w14:paraId="27DD873C"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r>
      <w:bookmarkEnd w:id="0"/>
      <w:bookmarkEnd w:id="2"/>
    </w:tbl>
    <w:p w14:paraId="08E2B016" w14:textId="77777777" w:rsidR="005669D8" w:rsidRDefault="005669D8" w:rsidP="005669D8">
      <w:pPr>
        <w:ind w:right="143"/>
        <w:jc w:val="center"/>
        <w:rPr>
          <w:rFonts w:ascii="Calibri" w:hAnsi="Calibri" w:cs="Calibri"/>
          <w:i/>
          <w:iCs/>
          <w:sz w:val="28"/>
          <w:szCs w:val="28"/>
        </w:rPr>
      </w:pPr>
    </w:p>
    <w:p w14:paraId="770D90BE" w14:textId="77777777" w:rsidR="005669D8" w:rsidRDefault="005669D8" w:rsidP="005669D8">
      <w:pPr>
        <w:ind w:right="143"/>
        <w:jc w:val="center"/>
        <w:rPr>
          <w:rFonts w:ascii="Calibri" w:hAnsi="Calibri" w:cs="Calibri"/>
          <w:i/>
          <w:iCs/>
          <w:sz w:val="28"/>
          <w:szCs w:val="28"/>
        </w:rPr>
      </w:pPr>
    </w:p>
    <w:p w14:paraId="4F98A1CC" w14:textId="53005AFB" w:rsidR="005669D8" w:rsidRPr="00574720" w:rsidRDefault="005669D8" w:rsidP="005669D8">
      <w:pPr>
        <w:ind w:right="143"/>
        <w:jc w:val="center"/>
        <w:rPr>
          <w:rFonts w:ascii="Calibri" w:hAnsi="Calibri" w:cs="Calibri"/>
          <w:i/>
          <w:iCs/>
          <w:sz w:val="28"/>
          <w:szCs w:val="28"/>
        </w:rPr>
      </w:pPr>
      <w:r>
        <w:rPr>
          <w:rFonts w:ascii="Calibri" w:hAnsi="Calibri" w:cs="Calibri"/>
          <w:i/>
          <w:iCs/>
          <w:sz w:val="28"/>
          <w:szCs w:val="28"/>
        </w:rPr>
        <w:t>OŚWIADCZENIE SPRAWDZAJĄCEGO</w:t>
      </w:r>
    </w:p>
    <w:p w14:paraId="2D83FFF4" w14:textId="77777777" w:rsidR="005669D8" w:rsidRPr="00283802" w:rsidRDefault="005669D8" w:rsidP="005669D8">
      <w:pPr>
        <w:ind w:right="143"/>
        <w:rPr>
          <w:rFonts w:asciiTheme="majorHAnsi" w:hAnsiTheme="majorHAnsi" w:cs="Arial"/>
          <w:sz w:val="28"/>
          <w:szCs w:val="28"/>
        </w:rPr>
      </w:pPr>
    </w:p>
    <w:p w14:paraId="3BFEFC3F" w14:textId="77777777" w:rsidR="005669D8" w:rsidRPr="00CB0C55" w:rsidRDefault="005669D8" w:rsidP="005669D8">
      <w:pPr>
        <w:ind w:right="143"/>
        <w:rPr>
          <w:b/>
          <w:bCs/>
        </w:rPr>
      </w:pPr>
      <w:r w:rsidRPr="00CB0C55">
        <w:rPr>
          <w:b/>
          <w:bCs/>
        </w:rPr>
        <w:t xml:space="preserve">Ja, niżej podpisany: </w:t>
      </w:r>
    </w:p>
    <w:p w14:paraId="401FD71A" w14:textId="77777777" w:rsidR="005669D8" w:rsidRDefault="005669D8" w:rsidP="005669D8">
      <w:pPr>
        <w:ind w:right="143"/>
      </w:pPr>
      <w:r w:rsidRPr="00D93367">
        <w:t xml:space="preserve">Zgodnie z art. 34 ust. 3d pkt. 3 ustawy z dnia 7 lipca 1994 Prawo budowlane </w:t>
      </w:r>
      <w:r>
        <w:t xml:space="preserve">z późniejszymi zmianami </w:t>
      </w:r>
      <w:r w:rsidRPr="00D93367">
        <w:t>oświadczam, że projekt budowlany</w:t>
      </w:r>
      <w:r>
        <w:t>:</w:t>
      </w:r>
    </w:p>
    <w:p w14:paraId="208BCE99" w14:textId="77777777" w:rsidR="005669D8" w:rsidRDefault="005669D8" w:rsidP="005669D8">
      <w:pPr>
        <w:ind w:right="143"/>
      </w:pPr>
    </w:p>
    <w:p w14:paraId="2E81885E" w14:textId="77777777" w:rsidR="005669D8" w:rsidRDefault="005669D8" w:rsidP="005669D8">
      <w:pPr>
        <w:ind w:right="143"/>
      </w:pPr>
      <w:r w:rsidRPr="00CB0C55">
        <w:rPr>
          <w:b/>
          <w:bCs/>
        </w:rPr>
        <w:lastRenderedPageBreak/>
        <w:t xml:space="preserve">Oświadczam, że </w:t>
      </w:r>
      <w:r>
        <w:rPr>
          <w:b/>
          <w:bCs/>
        </w:rPr>
        <w:t>PROJEKT</w:t>
      </w:r>
      <w:r w:rsidRPr="00CB0C55">
        <w:rPr>
          <w:b/>
          <w:bCs/>
        </w:rPr>
        <w:t xml:space="preserve"> </w:t>
      </w:r>
      <w:r>
        <w:rPr>
          <w:b/>
          <w:bCs/>
        </w:rPr>
        <w:t>TECHNICZNY</w:t>
      </w:r>
      <w:r w:rsidRPr="00CB0C55">
        <w:rPr>
          <w:b/>
          <w:bCs/>
        </w:rPr>
        <w:t xml:space="preserve"> dotyczący inwestycji:</w:t>
      </w:r>
      <w:r>
        <w:t xml:space="preserve"> </w:t>
      </w:r>
    </w:p>
    <w:p w14:paraId="3A594E3F" w14:textId="77777777" w:rsidR="005669D8" w:rsidRPr="00490403" w:rsidRDefault="005669D8" w:rsidP="005669D8">
      <w:pPr>
        <w:suppressAutoHyphens/>
        <w:autoSpaceDE w:val="0"/>
        <w:autoSpaceDN w:val="0"/>
        <w:adjustRightInd w:val="0"/>
        <w:rPr>
          <w:rFonts w:cstheme="minorHAnsi"/>
          <w:b/>
          <w:bCs/>
          <w:i/>
          <w:iCs/>
        </w:rPr>
      </w:pPr>
      <w:r w:rsidRPr="00152242">
        <w:rPr>
          <w:i/>
          <w:iCs/>
        </w:rPr>
        <w:t>„</w:t>
      </w:r>
      <w:r w:rsidRPr="0041218D">
        <w:rPr>
          <w:rFonts w:cstheme="minorHAnsi"/>
          <w:i/>
          <w:iCs/>
        </w:rPr>
        <w:t>BUDOWA WIELOFUNKCYJNEGO BUDYNKU GOSPODARCZEGO NA POTRZEBY SZKÓŁKI LEŚNEJ</w:t>
      </w:r>
      <w:r w:rsidRPr="00152242">
        <w:t>”,</w:t>
      </w:r>
      <w:r w:rsidRPr="00490403">
        <w:t xml:space="preserve"> został</w:t>
      </w:r>
      <w:r>
        <w:t xml:space="preserve"> sporządzony, zgodnie z obowiązującymi przepisami oraz zasadami wiedzy technicznej.</w:t>
      </w:r>
    </w:p>
    <w:p w14:paraId="0F1BA766" w14:textId="77777777" w:rsidR="005669D8" w:rsidRDefault="005669D8" w:rsidP="005669D8">
      <w:pPr>
        <w:suppressAutoHyphens/>
        <w:autoSpaceDE w:val="0"/>
        <w:autoSpaceDN w:val="0"/>
        <w:adjustRightInd w:val="0"/>
      </w:pPr>
    </w:p>
    <w:tbl>
      <w:tblPr>
        <w:tblStyle w:val="Tabela-Siatka"/>
        <w:tblW w:w="9493" w:type="dxa"/>
        <w:tblLook w:val="04A0" w:firstRow="1" w:lastRow="0" w:firstColumn="1" w:lastColumn="0" w:noHBand="0" w:noVBand="1"/>
      </w:tblPr>
      <w:tblGrid>
        <w:gridCol w:w="1693"/>
        <w:gridCol w:w="1312"/>
        <w:gridCol w:w="3539"/>
        <w:gridCol w:w="1136"/>
        <w:gridCol w:w="1813"/>
      </w:tblGrid>
      <w:tr w:rsidR="005669D8" w14:paraId="239E84C7" w14:textId="77777777" w:rsidTr="00A13F24">
        <w:trPr>
          <w:trHeight w:val="716"/>
        </w:trPr>
        <w:tc>
          <w:tcPr>
            <w:tcW w:w="1693" w:type="dxa"/>
            <w:vAlign w:val="center"/>
          </w:tcPr>
          <w:p w14:paraId="32F1A5BC"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Zakres opracowania</w:t>
            </w:r>
          </w:p>
          <w:p w14:paraId="7B6FE12E"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Branża</w:t>
            </w:r>
          </w:p>
        </w:tc>
        <w:tc>
          <w:tcPr>
            <w:tcW w:w="1312" w:type="dxa"/>
            <w:vAlign w:val="center"/>
          </w:tcPr>
          <w:p w14:paraId="0E1E9148" w14:textId="77777777" w:rsidR="005669D8" w:rsidRPr="004877CF" w:rsidRDefault="005669D8" w:rsidP="00A13F24">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Pełna informacja projektowa</w:t>
            </w:r>
          </w:p>
        </w:tc>
        <w:tc>
          <w:tcPr>
            <w:tcW w:w="3539" w:type="dxa"/>
            <w:vAlign w:val="center"/>
          </w:tcPr>
          <w:p w14:paraId="45B83C77"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Imię i Nazwisko,</w:t>
            </w:r>
          </w:p>
          <w:p w14:paraId="47F47BBE"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specjalność i numer uprawnień budowlanych</w:t>
            </w:r>
          </w:p>
        </w:tc>
        <w:tc>
          <w:tcPr>
            <w:tcW w:w="1136" w:type="dxa"/>
            <w:vAlign w:val="center"/>
          </w:tcPr>
          <w:p w14:paraId="093C120D"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Data opracowania</w:t>
            </w:r>
          </w:p>
        </w:tc>
        <w:tc>
          <w:tcPr>
            <w:tcW w:w="1813" w:type="dxa"/>
            <w:vAlign w:val="center"/>
          </w:tcPr>
          <w:p w14:paraId="608D3105" w14:textId="77777777" w:rsidR="005669D8" w:rsidRDefault="005669D8" w:rsidP="00A13F24">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Podpis</w:t>
            </w:r>
          </w:p>
        </w:tc>
      </w:tr>
      <w:tr w:rsidR="005669D8" w14:paraId="3080662B" w14:textId="77777777" w:rsidTr="00A13F24">
        <w:trPr>
          <w:trHeight w:val="571"/>
        </w:trPr>
        <w:tc>
          <w:tcPr>
            <w:tcW w:w="1693" w:type="dxa"/>
            <w:vMerge w:val="restart"/>
            <w:vAlign w:val="center"/>
          </w:tcPr>
          <w:p w14:paraId="135898B8"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INSTALACJE SANITARNE</w:t>
            </w:r>
          </w:p>
        </w:tc>
        <w:tc>
          <w:tcPr>
            <w:tcW w:w="1312" w:type="dxa"/>
            <w:vAlign w:val="center"/>
          </w:tcPr>
          <w:p w14:paraId="48E776D4" w14:textId="77777777" w:rsidR="005669D8" w:rsidRPr="004877CF" w:rsidRDefault="005669D8" w:rsidP="00A13F24">
            <w:pPr>
              <w:pStyle w:val="StylInterliniapojedyncze"/>
              <w:spacing w:after="0" w:line="276" w:lineRule="auto"/>
              <w:jc w:val="right"/>
              <w:rPr>
                <w:rFonts w:ascii="Times New Roman" w:hAnsi="Times New Roman" w:cs="Times New Roman"/>
                <w:bCs/>
                <w:sz w:val="18"/>
              </w:rPr>
            </w:pPr>
            <w:r w:rsidRPr="003203BF">
              <w:rPr>
                <w:rFonts w:ascii="Times New Roman" w:hAnsi="Times New Roman" w:cs="Times New Roman"/>
                <w:b/>
                <w:sz w:val="18"/>
              </w:rPr>
              <w:t>Projekt</w:t>
            </w:r>
            <w:r>
              <w:rPr>
                <w:rFonts w:ascii="Times New Roman" w:hAnsi="Times New Roman" w:cs="Times New Roman"/>
                <w:b/>
                <w:sz w:val="18"/>
              </w:rPr>
              <w:t>ował</w:t>
            </w:r>
          </w:p>
        </w:tc>
        <w:tc>
          <w:tcPr>
            <w:tcW w:w="3539" w:type="dxa"/>
            <w:vAlign w:val="center"/>
          </w:tcPr>
          <w:p w14:paraId="72C66E64" w14:textId="3C2F00C1"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5F40E0">
              <w:rPr>
                <w:rFonts w:ascii="Times New Roman" w:hAnsi="Times New Roman" w:cs="Times New Roman"/>
                <w:bCs/>
                <w:sz w:val="18"/>
              </w:rPr>
              <w:t xml:space="preserve">mgr inż.  </w:t>
            </w:r>
            <w:r w:rsidRPr="005669D8">
              <w:rPr>
                <w:rFonts w:ascii="Times New Roman" w:hAnsi="Times New Roman" w:cs="Times New Roman"/>
                <w:b/>
                <w:sz w:val="18"/>
              </w:rPr>
              <w:t>ADAM TYLCZYŃSKI</w:t>
            </w:r>
          </w:p>
        </w:tc>
        <w:tc>
          <w:tcPr>
            <w:tcW w:w="1136" w:type="dxa"/>
            <w:vMerge w:val="restart"/>
            <w:vAlign w:val="center"/>
          </w:tcPr>
          <w:p w14:paraId="4185E831" w14:textId="77777777" w:rsidR="005669D8" w:rsidRDefault="005669D8" w:rsidP="00A13F24">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Wrzesień</w:t>
            </w:r>
          </w:p>
          <w:p w14:paraId="49296F00"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2025</w:t>
            </w:r>
          </w:p>
        </w:tc>
        <w:tc>
          <w:tcPr>
            <w:tcW w:w="1813" w:type="dxa"/>
            <w:vMerge w:val="restart"/>
          </w:tcPr>
          <w:p w14:paraId="55942C9D" w14:textId="77777777" w:rsidR="005669D8" w:rsidRDefault="005669D8" w:rsidP="00A13F24">
            <w:pPr>
              <w:pStyle w:val="StylInterliniapojedyncze"/>
              <w:spacing w:after="0" w:line="276" w:lineRule="auto"/>
              <w:jc w:val="center"/>
              <w:rPr>
                <w:rFonts w:ascii="Times New Roman" w:hAnsi="Times New Roman" w:cs="Times New Roman"/>
                <w:bCs/>
                <w:sz w:val="18"/>
              </w:rPr>
            </w:pPr>
          </w:p>
        </w:tc>
      </w:tr>
      <w:tr w:rsidR="005669D8" w14:paraId="123F2D47" w14:textId="77777777" w:rsidTr="00A13F24">
        <w:trPr>
          <w:trHeight w:val="399"/>
        </w:trPr>
        <w:tc>
          <w:tcPr>
            <w:tcW w:w="1693" w:type="dxa"/>
            <w:vMerge/>
            <w:vAlign w:val="center"/>
          </w:tcPr>
          <w:p w14:paraId="48DC3F03"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c>
          <w:tcPr>
            <w:tcW w:w="1312" w:type="dxa"/>
            <w:vAlign w:val="center"/>
          </w:tcPr>
          <w:p w14:paraId="446A2331" w14:textId="77777777" w:rsidR="005669D8" w:rsidRPr="004877CF" w:rsidRDefault="005669D8" w:rsidP="00A13F24">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spec. uprawnień</w:t>
            </w:r>
          </w:p>
        </w:tc>
        <w:tc>
          <w:tcPr>
            <w:tcW w:w="3539" w:type="dxa"/>
            <w:vAlign w:val="center"/>
          </w:tcPr>
          <w:p w14:paraId="36D4E51E" w14:textId="124ECA01"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5C591F">
              <w:rPr>
                <w:rFonts w:ascii="Times New Roman" w:hAnsi="Times New Roman" w:cs="Times New Roman"/>
                <w:bCs/>
                <w:sz w:val="16"/>
              </w:rPr>
              <w:t>Do projektowania</w:t>
            </w:r>
            <w:r>
              <w:rPr>
                <w:rFonts w:ascii="Times New Roman" w:hAnsi="Times New Roman" w:cs="Times New Roman"/>
                <w:bCs/>
                <w:sz w:val="16"/>
              </w:rPr>
              <w:t xml:space="preserve"> i kierowania robotami budowlanymi</w:t>
            </w:r>
            <w:r w:rsidRPr="005C591F">
              <w:rPr>
                <w:rFonts w:ascii="Times New Roman" w:hAnsi="Times New Roman" w:cs="Times New Roman"/>
                <w:bCs/>
                <w:sz w:val="16"/>
              </w:rPr>
              <w:t xml:space="preserve"> bez ograniczeń w spec. instalacyjnej w zakresie sieci, instalacji i urządzeń cieplnych, wentylacyjnych, gazowych, wodociągowych i kanalizacyjnych</w:t>
            </w:r>
          </w:p>
        </w:tc>
        <w:tc>
          <w:tcPr>
            <w:tcW w:w="1136" w:type="dxa"/>
            <w:vMerge/>
            <w:vAlign w:val="center"/>
          </w:tcPr>
          <w:p w14:paraId="20669355"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c>
          <w:tcPr>
            <w:tcW w:w="1813" w:type="dxa"/>
            <w:vMerge/>
          </w:tcPr>
          <w:p w14:paraId="1A2ED8C8"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r>
      <w:tr w:rsidR="005669D8" w14:paraId="23767610" w14:textId="77777777" w:rsidTr="00A13F24">
        <w:trPr>
          <w:trHeight w:val="399"/>
        </w:trPr>
        <w:tc>
          <w:tcPr>
            <w:tcW w:w="1693" w:type="dxa"/>
            <w:vMerge/>
            <w:vAlign w:val="center"/>
          </w:tcPr>
          <w:p w14:paraId="1CB8AE40"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c>
          <w:tcPr>
            <w:tcW w:w="1312" w:type="dxa"/>
            <w:vAlign w:val="center"/>
          </w:tcPr>
          <w:p w14:paraId="74017C3A" w14:textId="77777777" w:rsidR="005669D8" w:rsidRPr="004877CF" w:rsidRDefault="005669D8" w:rsidP="00A13F24">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 xml:space="preserve">numer </w:t>
            </w:r>
            <w:proofErr w:type="spellStart"/>
            <w:r w:rsidRPr="004877CF">
              <w:rPr>
                <w:rFonts w:ascii="Times New Roman" w:hAnsi="Times New Roman" w:cs="Times New Roman"/>
                <w:bCs/>
                <w:sz w:val="18"/>
              </w:rPr>
              <w:t>upr</w:t>
            </w:r>
            <w:proofErr w:type="spellEnd"/>
            <w:r w:rsidRPr="004877CF">
              <w:rPr>
                <w:rFonts w:ascii="Times New Roman" w:hAnsi="Times New Roman" w:cs="Times New Roman"/>
                <w:bCs/>
                <w:sz w:val="18"/>
              </w:rPr>
              <w:t>.</w:t>
            </w:r>
          </w:p>
        </w:tc>
        <w:tc>
          <w:tcPr>
            <w:tcW w:w="3539" w:type="dxa"/>
            <w:vAlign w:val="center"/>
          </w:tcPr>
          <w:p w14:paraId="7807B900" w14:textId="2AE92572" w:rsidR="005669D8" w:rsidRPr="004877CF" w:rsidRDefault="005669D8" w:rsidP="00A13F24">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OPL/1205/PWBS/15</w:t>
            </w:r>
          </w:p>
        </w:tc>
        <w:tc>
          <w:tcPr>
            <w:tcW w:w="1136" w:type="dxa"/>
            <w:vMerge/>
            <w:vAlign w:val="center"/>
          </w:tcPr>
          <w:p w14:paraId="5B511F9F"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c>
          <w:tcPr>
            <w:tcW w:w="1813" w:type="dxa"/>
            <w:vMerge/>
          </w:tcPr>
          <w:p w14:paraId="523702E2"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r>
    </w:tbl>
    <w:p w14:paraId="0C347D32" w14:textId="77777777" w:rsidR="005B422A" w:rsidRDefault="005B422A" w:rsidP="005B422A">
      <w:pPr>
        <w:rPr>
          <w:rFonts w:eastAsia="Arial Narrow"/>
        </w:rPr>
      </w:pPr>
    </w:p>
    <w:p w14:paraId="66466054" w14:textId="77777777" w:rsidR="005B422A" w:rsidRDefault="005B422A" w:rsidP="005B422A">
      <w:pPr>
        <w:rPr>
          <w:rFonts w:eastAsia="Arial Narrow"/>
        </w:rPr>
      </w:pPr>
    </w:p>
    <w:p w14:paraId="1E69AA17" w14:textId="77777777" w:rsidR="005B422A" w:rsidRDefault="005B422A" w:rsidP="005B422A">
      <w:pPr>
        <w:rPr>
          <w:rFonts w:eastAsia="Arial Narrow"/>
        </w:rPr>
      </w:pPr>
    </w:p>
    <w:p w14:paraId="09125953" w14:textId="77777777" w:rsidR="005B422A" w:rsidRDefault="005B422A" w:rsidP="005B422A">
      <w:pPr>
        <w:rPr>
          <w:rFonts w:eastAsia="Arial Narrow"/>
        </w:rPr>
      </w:pPr>
    </w:p>
    <w:p w14:paraId="3EE65D8F" w14:textId="77777777" w:rsidR="005B422A" w:rsidRPr="005B422A" w:rsidRDefault="005B422A" w:rsidP="005B422A">
      <w:pPr>
        <w:rPr>
          <w:rFonts w:eastAsia="Arial Narrow"/>
        </w:rPr>
      </w:pPr>
    </w:p>
    <w:p w14:paraId="6D4DBAB7" w14:textId="2D95DB85" w:rsidR="00CF0FAB" w:rsidRPr="00063625" w:rsidRDefault="00CF0FAB" w:rsidP="00063625">
      <w:pPr>
        <w:pStyle w:val="Nagwek1"/>
        <w:numPr>
          <w:ilvl w:val="0"/>
          <w:numId w:val="20"/>
        </w:numPr>
        <w:spacing w:before="360"/>
        <w:ind w:right="143"/>
        <w:rPr>
          <w:sz w:val="24"/>
          <w:szCs w:val="24"/>
        </w:rPr>
      </w:pPr>
      <w:bookmarkStart w:id="3" w:name="_Toc214482602"/>
      <w:r w:rsidRPr="00063625">
        <w:rPr>
          <w:rFonts w:eastAsia="Arial Narrow"/>
          <w:sz w:val="24"/>
          <w:szCs w:val="24"/>
        </w:rPr>
        <w:t>PODSTAWA OPRACOWANIA</w:t>
      </w:r>
      <w:bookmarkEnd w:id="3"/>
    </w:p>
    <w:p w14:paraId="395DE850" w14:textId="77777777" w:rsidR="005E3272" w:rsidRDefault="005E3272" w:rsidP="009D683C">
      <w:pPr>
        <w:rPr>
          <w:color w:val="000000" w:themeColor="text1"/>
        </w:rPr>
      </w:pPr>
    </w:p>
    <w:p w14:paraId="5B8E406D" w14:textId="77777777" w:rsidR="00487AFB" w:rsidRPr="00487AFB" w:rsidRDefault="00487AFB" w:rsidP="000778F8">
      <w:pPr>
        <w:pStyle w:val="Akapitzlist"/>
        <w:numPr>
          <w:ilvl w:val="0"/>
          <w:numId w:val="8"/>
        </w:numPr>
      </w:pPr>
      <w:r w:rsidRPr="00487AFB">
        <w:t>Podkłady architektoniczno-budowlane;</w:t>
      </w:r>
    </w:p>
    <w:p w14:paraId="7B4A8EC1" w14:textId="77777777" w:rsidR="00487AFB" w:rsidRPr="00487AFB" w:rsidRDefault="00487AFB" w:rsidP="000778F8">
      <w:pPr>
        <w:pStyle w:val="Akapitzlist"/>
        <w:numPr>
          <w:ilvl w:val="0"/>
          <w:numId w:val="8"/>
        </w:numPr>
      </w:pPr>
      <w:r w:rsidRPr="00487AFB">
        <w:t>Uzgodnienia międzybranżowe;</w:t>
      </w:r>
    </w:p>
    <w:p w14:paraId="7653774C" w14:textId="77777777" w:rsidR="00487AFB" w:rsidRPr="00487AFB" w:rsidRDefault="00487AFB" w:rsidP="000778F8">
      <w:pPr>
        <w:pStyle w:val="Akapitzlist"/>
        <w:numPr>
          <w:ilvl w:val="0"/>
          <w:numId w:val="8"/>
        </w:numPr>
      </w:pPr>
      <w:r w:rsidRPr="00487AFB">
        <w:t>Rozporządzenie Ministra Infrastruktury z dnia 12.04.2002 r. w sprawie warunków technicznych, jakim powinny odpowiadać budynki i ich usytuowanie (Dz. U. nr 75/2002, poz. 690) wraz z późniejszymi zmianami;</w:t>
      </w:r>
    </w:p>
    <w:p w14:paraId="7B14A21B" w14:textId="77777777" w:rsidR="00487AFB" w:rsidRPr="00487AFB" w:rsidRDefault="00487AFB" w:rsidP="000778F8">
      <w:pPr>
        <w:pStyle w:val="Akapitzlist"/>
        <w:numPr>
          <w:ilvl w:val="0"/>
          <w:numId w:val="8"/>
        </w:numPr>
      </w:pPr>
      <w:r w:rsidRPr="00487AFB">
        <w:t xml:space="preserve">Obowiązujące przepisy </w:t>
      </w:r>
      <w:proofErr w:type="spellStart"/>
      <w:r w:rsidRPr="00487AFB">
        <w:t>techniczno</w:t>
      </w:r>
      <w:proofErr w:type="spellEnd"/>
      <w:r w:rsidRPr="00487AFB">
        <w:t xml:space="preserve"> – budowlane;</w:t>
      </w:r>
    </w:p>
    <w:p w14:paraId="619BDD9E" w14:textId="77777777" w:rsidR="00487AFB" w:rsidRPr="00487AFB" w:rsidRDefault="00487AFB" w:rsidP="000778F8">
      <w:pPr>
        <w:pStyle w:val="Akapitzlist"/>
        <w:numPr>
          <w:ilvl w:val="0"/>
          <w:numId w:val="8"/>
        </w:numPr>
      </w:pPr>
      <w:r w:rsidRPr="00487AFB">
        <w:t>Zlecenie Inwestora;</w:t>
      </w:r>
    </w:p>
    <w:p w14:paraId="3391E152" w14:textId="77777777" w:rsidR="00487AFB" w:rsidRPr="00487AFB" w:rsidRDefault="00487AFB" w:rsidP="000778F8">
      <w:pPr>
        <w:pStyle w:val="Akapitzlist"/>
        <w:numPr>
          <w:ilvl w:val="0"/>
          <w:numId w:val="8"/>
        </w:numPr>
      </w:pPr>
      <w:r w:rsidRPr="00487AFB">
        <w:t>Obowiązujące normy i przepisy;</w:t>
      </w:r>
    </w:p>
    <w:p w14:paraId="7E7DE858" w14:textId="77777777" w:rsidR="00487AFB" w:rsidRPr="00487AFB" w:rsidRDefault="00487AFB" w:rsidP="000778F8">
      <w:pPr>
        <w:pStyle w:val="Akapitzlist"/>
        <w:numPr>
          <w:ilvl w:val="0"/>
          <w:numId w:val="8"/>
        </w:numPr>
      </w:pPr>
      <w:r w:rsidRPr="00487AFB">
        <w:t>Katalogi zastosowanych urządzeń;</w:t>
      </w:r>
    </w:p>
    <w:p w14:paraId="48E2230B" w14:textId="38BCDF67" w:rsidR="00487AFB" w:rsidRDefault="00487AFB" w:rsidP="000778F8">
      <w:pPr>
        <w:pStyle w:val="Akapitzlist"/>
        <w:numPr>
          <w:ilvl w:val="0"/>
          <w:numId w:val="8"/>
        </w:numPr>
      </w:pPr>
      <w:r w:rsidRPr="00487AFB">
        <w:t>Zasady wiedzy technicznej</w:t>
      </w:r>
      <w:r>
        <w:t>.</w:t>
      </w:r>
    </w:p>
    <w:p w14:paraId="5616E275" w14:textId="22D2F2AB" w:rsidR="00487AFB" w:rsidRPr="00086DCB" w:rsidRDefault="00487AFB" w:rsidP="000778F8">
      <w:pPr>
        <w:pStyle w:val="Nagwek1"/>
        <w:numPr>
          <w:ilvl w:val="0"/>
          <w:numId w:val="9"/>
        </w:numPr>
        <w:spacing w:before="360"/>
        <w:ind w:right="143"/>
        <w:rPr>
          <w:rFonts w:eastAsia="Arial Narrow"/>
          <w:sz w:val="24"/>
          <w:szCs w:val="24"/>
        </w:rPr>
      </w:pPr>
      <w:bookmarkStart w:id="4" w:name="_Toc214482603"/>
      <w:r w:rsidRPr="00086DCB">
        <w:rPr>
          <w:rFonts w:eastAsia="Arial Narrow"/>
          <w:sz w:val="24"/>
          <w:szCs w:val="24"/>
        </w:rPr>
        <w:t>PRZEDMIOT OPRACOWANIA</w:t>
      </w:r>
      <w:bookmarkEnd w:id="4"/>
    </w:p>
    <w:p w14:paraId="3CDB364D" w14:textId="77777777" w:rsidR="00487AFB" w:rsidRDefault="00487AFB" w:rsidP="00487AFB">
      <w:pPr>
        <w:pStyle w:val="Qtekst"/>
        <w:spacing w:after="0"/>
        <w:rPr>
          <w:rFonts w:asciiTheme="minorHAnsi" w:hAnsiTheme="minorHAnsi"/>
          <w:sz w:val="22"/>
          <w:szCs w:val="20"/>
          <w:lang w:val="pl-PL" w:eastAsia="pl-PL"/>
        </w:rPr>
      </w:pPr>
    </w:p>
    <w:p w14:paraId="64FE0A44" w14:textId="42DB9469" w:rsidR="00487AFB" w:rsidRDefault="00487AFB" w:rsidP="00487AFB">
      <w:pPr>
        <w:pStyle w:val="Qtekst"/>
        <w:spacing w:after="0"/>
        <w:rPr>
          <w:rFonts w:asciiTheme="minorHAnsi" w:hAnsiTheme="minorHAnsi"/>
          <w:sz w:val="22"/>
          <w:szCs w:val="20"/>
          <w:lang w:val="pl-PL" w:eastAsia="pl-PL"/>
        </w:rPr>
      </w:pPr>
      <w:r w:rsidRPr="00487AFB">
        <w:rPr>
          <w:rFonts w:asciiTheme="minorHAnsi" w:hAnsiTheme="minorHAnsi"/>
          <w:sz w:val="22"/>
          <w:szCs w:val="20"/>
          <w:lang w:val="pl-PL" w:eastAsia="pl-PL"/>
        </w:rPr>
        <w:t xml:space="preserve">Przedmiotem opracowania jest </w:t>
      </w:r>
      <w:r w:rsidRPr="00487AFB">
        <w:rPr>
          <w:rFonts w:asciiTheme="minorHAnsi" w:hAnsiTheme="minorHAnsi"/>
          <w:b/>
          <w:bCs/>
          <w:sz w:val="22"/>
          <w:szCs w:val="20"/>
          <w:lang w:val="pl-PL" w:eastAsia="pl-PL"/>
        </w:rPr>
        <w:t xml:space="preserve">projekt techniczny </w:t>
      </w:r>
      <w:r w:rsidRPr="00487AFB">
        <w:rPr>
          <w:rFonts w:asciiTheme="minorHAnsi" w:hAnsiTheme="minorHAnsi"/>
          <w:sz w:val="22"/>
          <w:szCs w:val="20"/>
          <w:lang w:val="pl-PL" w:eastAsia="pl-PL"/>
        </w:rPr>
        <w:t xml:space="preserve">w zakresie wewnętrznych instalacji sanitarnych: </w:t>
      </w:r>
    </w:p>
    <w:p w14:paraId="37BFFCD8" w14:textId="50EA189D" w:rsidR="00227223" w:rsidRDefault="00227223" w:rsidP="000778F8">
      <w:pPr>
        <w:pStyle w:val="Akapitzlist"/>
        <w:numPr>
          <w:ilvl w:val="0"/>
          <w:numId w:val="8"/>
        </w:numPr>
      </w:pPr>
      <w:r>
        <w:t>instalacji kanalizacji</w:t>
      </w:r>
      <w:r w:rsidR="003478BC">
        <w:t xml:space="preserve"> technologicznej</w:t>
      </w:r>
    </w:p>
    <w:p w14:paraId="2543C2DD" w14:textId="6A88CCC1" w:rsidR="00227223" w:rsidRDefault="00227223" w:rsidP="000778F8">
      <w:pPr>
        <w:pStyle w:val="Akapitzlist"/>
        <w:numPr>
          <w:ilvl w:val="0"/>
          <w:numId w:val="8"/>
        </w:numPr>
      </w:pPr>
      <w:r>
        <w:t>instalacji wentylacji mechanicznej</w:t>
      </w:r>
      <w:r w:rsidR="00426C12">
        <w:t xml:space="preserve"> </w:t>
      </w:r>
    </w:p>
    <w:p w14:paraId="41613DFB" w14:textId="1C7ED9EC" w:rsidR="003478BC" w:rsidRDefault="003478BC" w:rsidP="003478BC">
      <w:pPr>
        <w:pStyle w:val="Akapitzlist"/>
        <w:numPr>
          <w:ilvl w:val="0"/>
          <w:numId w:val="8"/>
        </w:numPr>
      </w:pPr>
      <w:r>
        <w:t>instalacja wentylacji grawitacyjnej</w:t>
      </w:r>
    </w:p>
    <w:p w14:paraId="0089DF09" w14:textId="2CD67BF4" w:rsidR="00487AFB" w:rsidRDefault="00487AFB" w:rsidP="00487AFB">
      <w:r>
        <w:t xml:space="preserve">dla </w:t>
      </w:r>
      <w:r w:rsidR="00877049">
        <w:t>wielofunkcyjnego budynku gospodarczego</w:t>
      </w:r>
      <w:r w:rsidR="00227223">
        <w:t xml:space="preserve"> w miejscowości </w:t>
      </w:r>
      <w:r w:rsidR="007D21EF">
        <w:t>Nowe Smarchowice</w:t>
      </w:r>
      <w:r w:rsidR="00426C12">
        <w:t>,</w:t>
      </w:r>
      <w:r w:rsidR="00227223">
        <w:t xml:space="preserve"> dz.</w:t>
      </w:r>
      <w:r w:rsidR="00426C12">
        <w:t xml:space="preserve"> nr </w:t>
      </w:r>
      <w:proofErr w:type="spellStart"/>
      <w:r w:rsidR="00426C12">
        <w:t>ewid</w:t>
      </w:r>
      <w:proofErr w:type="spellEnd"/>
      <w:r w:rsidR="00426C12">
        <w:t>.</w:t>
      </w:r>
      <w:r w:rsidR="00227223">
        <w:rPr>
          <w:b/>
          <w:bCs/>
        </w:rPr>
        <w:t xml:space="preserve"> </w:t>
      </w:r>
      <w:r w:rsidR="007D21EF">
        <w:rPr>
          <w:b/>
          <w:bCs/>
        </w:rPr>
        <w:t>598</w:t>
      </w:r>
      <w:r w:rsidR="00563862">
        <w:rPr>
          <w:b/>
          <w:bCs/>
        </w:rPr>
        <w:t>.</w:t>
      </w:r>
      <w:r>
        <w:t xml:space="preserve"> </w:t>
      </w:r>
    </w:p>
    <w:p w14:paraId="05C8A7F4" w14:textId="1A42C59D" w:rsidR="00487AFB" w:rsidRPr="00086DCB" w:rsidRDefault="00487AFB" w:rsidP="000778F8">
      <w:pPr>
        <w:pStyle w:val="Nagwek1"/>
        <w:numPr>
          <w:ilvl w:val="0"/>
          <w:numId w:val="9"/>
        </w:numPr>
        <w:spacing w:before="360"/>
        <w:ind w:right="143"/>
        <w:rPr>
          <w:rFonts w:eastAsia="Arial Narrow"/>
          <w:sz w:val="24"/>
          <w:szCs w:val="24"/>
        </w:rPr>
      </w:pPr>
      <w:bookmarkStart w:id="5" w:name="_Toc214482604"/>
      <w:r w:rsidRPr="00086DCB">
        <w:rPr>
          <w:rFonts w:eastAsia="Arial Narrow"/>
          <w:sz w:val="24"/>
          <w:szCs w:val="24"/>
        </w:rPr>
        <w:t>WYMOGI OGÓLNE</w:t>
      </w:r>
      <w:bookmarkEnd w:id="5"/>
    </w:p>
    <w:p w14:paraId="416EFC76" w14:textId="77777777" w:rsidR="00487AFB" w:rsidRDefault="00487AFB" w:rsidP="00487AFB">
      <w:pPr>
        <w:rPr>
          <w:rFonts w:eastAsia="Arial Narrow"/>
        </w:rPr>
      </w:pPr>
    </w:p>
    <w:p w14:paraId="6F7CF4E9" w14:textId="3DF20F9E" w:rsidR="00487AFB" w:rsidRPr="00487AFB" w:rsidRDefault="00487AFB" w:rsidP="00487AFB">
      <w:r w:rsidRPr="00487AFB">
        <w:t xml:space="preserve">Wszystkie materiały i urządzenia montowane w obiekcie muszą posiadać atesty, aprobaty i certyfikaty dopuszczające stosowanie ich, jako materiałów budowlanych w Polsce, o ile przepisy nie stanowią inaczej. Wszystkie instalacje sanitarne objęte tym projektem winny być wykonywane zgodnie z obowiązującymi polskimi przepisami i normami. </w:t>
      </w:r>
    </w:p>
    <w:p w14:paraId="6B4C46B3" w14:textId="0A4DF4EC" w:rsidR="00487AFB" w:rsidRPr="00487AFB" w:rsidRDefault="00487AFB" w:rsidP="00487AFB">
      <w:r w:rsidRPr="00487AFB">
        <w:lastRenderedPageBreak/>
        <w:t xml:space="preserve">Przy doborze urządzeń należy brać pod uwagę zarówno spełnienie technicznych wymagań jak i zużycie energii przez dane urządzenie oraz jego sprawność. </w:t>
      </w:r>
    </w:p>
    <w:p w14:paraId="29AFAEC6" w14:textId="4DC8B188" w:rsidR="00487AFB" w:rsidRPr="00487AFB" w:rsidRDefault="00487AFB" w:rsidP="00487AFB">
      <w:r w:rsidRPr="00487AFB">
        <w:t xml:space="preserve">Niniejszy opis należy rozpatrywać łącznie z załączonymi rysunkami.  Wszystkie rozbieżności z projektami branżowymi należy skonsultować z Projektantem Generalnym. </w:t>
      </w:r>
    </w:p>
    <w:p w14:paraId="5359E182" w14:textId="15DA54E8" w:rsidR="00487AFB" w:rsidRPr="00487AFB" w:rsidRDefault="00487AFB" w:rsidP="00487AFB">
      <w:r w:rsidRPr="00487AFB">
        <w:t xml:space="preserve">Wszystkie urządzenia zastosowano w projekcie na podstawie przyjętego kryterium optymalizacji doboru. Typy i wielkości urządzeń przyjęto wyłącznie przykładowo, dla określenia parametrów technicznych, niezbędnych przy sporządzaniu bilansów mediów, przekazywaniu wytycznych branżowych i dla określenia standardów wykonania, wymaganych dla urządzeń. </w:t>
      </w:r>
    </w:p>
    <w:p w14:paraId="4EADC666" w14:textId="5AB59F40" w:rsidR="00D55A6B" w:rsidRDefault="00086DCB" w:rsidP="000778F8">
      <w:pPr>
        <w:pStyle w:val="Nagwek1"/>
        <w:numPr>
          <w:ilvl w:val="0"/>
          <w:numId w:val="9"/>
        </w:numPr>
        <w:spacing w:before="360"/>
        <w:ind w:right="143"/>
        <w:rPr>
          <w:rFonts w:eastAsia="Arial Narrow"/>
        </w:rPr>
      </w:pPr>
      <w:r>
        <w:rPr>
          <w:rFonts w:eastAsia="Arial Narrow"/>
        </w:rPr>
        <w:br w:type="column"/>
      </w:r>
      <w:bookmarkStart w:id="6" w:name="_Toc214482605"/>
      <w:r w:rsidR="00D55A6B" w:rsidRPr="00086DCB">
        <w:rPr>
          <w:rFonts w:eastAsia="Arial Narrow"/>
          <w:sz w:val="24"/>
          <w:szCs w:val="24"/>
        </w:rPr>
        <w:lastRenderedPageBreak/>
        <w:t>CHARAKTERYSTYKA OBIEKTU</w:t>
      </w:r>
      <w:bookmarkEnd w:id="6"/>
    </w:p>
    <w:p w14:paraId="2B96F696" w14:textId="77777777" w:rsidR="00D55A6B" w:rsidRDefault="00D55A6B" w:rsidP="00D55A6B"/>
    <w:p w14:paraId="40EC9482" w14:textId="17DD479A" w:rsidR="00656C65" w:rsidRDefault="00B07FDA" w:rsidP="00A83BE2">
      <w:pPr>
        <w:rPr>
          <w:szCs w:val="22"/>
        </w:rPr>
      </w:pPr>
      <w:r w:rsidRPr="00B07FDA">
        <w:rPr>
          <w:szCs w:val="22"/>
        </w:rPr>
        <w:t xml:space="preserve">Projektowany obiekt to </w:t>
      </w:r>
      <w:r w:rsidR="00877049">
        <w:rPr>
          <w:szCs w:val="22"/>
        </w:rPr>
        <w:t>wielofunkcyjny budynek gospodarczy</w:t>
      </w:r>
      <w:r w:rsidRPr="00B07FDA">
        <w:rPr>
          <w:szCs w:val="22"/>
        </w:rPr>
        <w:t xml:space="preserve">, zlokalizowany na działce o numerze ewidencyjnym </w:t>
      </w:r>
      <w:r w:rsidR="00877049">
        <w:rPr>
          <w:szCs w:val="22"/>
        </w:rPr>
        <w:t xml:space="preserve">598; jedn. </w:t>
      </w:r>
      <w:proofErr w:type="spellStart"/>
      <w:r w:rsidR="00877049">
        <w:rPr>
          <w:szCs w:val="22"/>
        </w:rPr>
        <w:t>ewid</w:t>
      </w:r>
      <w:proofErr w:type="spellEnd"/>
      <w:r w:rsidR="00877049">
        <w:rPr>
          <w:szCs w:val="22"/>
        </w:rPr>
        <w:t>. Namysłów; obręb 0057 Nowe Smarchowice</w:t>
      </w:r>
      <w:r w:rsidRPr="00B07FDA">
        <w:rPr>
          <w:szCs w:val="22"/>
        </w:rPr>
        <w:t>. Obiekt został zaprojektowany zgodnie z obowiązującymi przepisami budowlanymi</w:t>
      </w:r>
      <w:r>
        <w:rPr>
          <w:szCs w:val="22"/>
        </w:rPr>
        <w:t xml:space="preserve">. </w:t>
      </w:r>
      <w:r w:rsidRPr="00B07FDA">
        <w:rPr>
          <w:szCs w:val="22"/>
        </w:rPr>
        <w:t>W ramach opracowania uwzględniono instalację wodociągową, kanalizacyjną</w:t>
      </w:r>
      <w:r w:rsidR="00877049">
        <w:rPr>
          <w:szCs w:val="22"/>
        </w:rPr>
        <w:t xml:space="preserve"> oraz </w:t>
      </w:r>
      <w:r w:rsidRPr="00B07FDA">
        <w:rPr>
          <w:szCs w:val="22"/>
        </w:rPr>
        <w:t>wentylacyjną, zaprojektowaną zgodnie z obowiązującymi normami i przepisami techniczno-budowlanymi. Rozwiązania instalacyjne dostosowano do charakterystyki architektoniczno-budowlanej obiektu, zapewniając niezawodność działania, komfort użytkowania oraz efektywność eksploatacyjną.</w:t>
      </w:r>
    </w:p>
    <w:p w14:paraId="5284666E" w14:textId="475E417E" w:rsidR="00656C65" w:rsidRDefault="00656C65" w:rsidP="000778F8">
      <w:pPr>
        <w:pStyle w:val="Nagwek1"/>
        <w:numPr>
          <w:ilvl w:val="0"/>
          <w:numId w:val="9"/>
        </w:numPr>
        <w:spacing w:before="360"/>
        <w:ind w:right="143"/>
        <w:rPr>
          <w:rFonts w:eastAsia="Arial Narrow"/>
          <w:sz w:val="24"/>
          <w:szCs w:val="24"/>
        </w:rPr>
      </w:pPr>
      <w:bookmarkStart w:id="7" w:name="_Toc214482606"/>
      <w:r>
        <w:rPr>
          <w:rFonts w:eastAsia="Arial Narrow"/>
          <w:sz w:val="24"/>
          <w:szCs w:val="24"/>
        </w:rPr>
        <w:t>Rozwiązania konstrukcyjne obiektu budowlanego</w:t>
      </w:r>
      <w:bookmarkEnd w:id="7"/>
    </w:p>
    <w:p w14:paraId="192824EF" w14:textId="77777777" w:rsidR="00656C65" w:rsidRDefault="00656C65" w:rsidP="00656C65"/>
    <w:p w14:paraId="1F0E6E71" w14:textId="37E1A2E8" w:rsidR="00656C65" w:rsidRDefault="00656C65" w:rsidP="00656C65">
      <w:r>
        <w:t>Nie dotyczy.</w:t>
      </w:r>
    </w:p>
    <w:p w14:paraId="0F6C532C" w14:textId="74D33CB0" w:rsidR="00086DCB" w:rsidRPr="00106BA0" w:rsidRDefault="00086DCB" w:rsidP="000778F8">
      <w:pPr>
        <w:pStyle w:val="Nagwek1"/>
        <w:numPr>
          <w:ilvl w:val="0"/>
          <w:numId w:val="10"/>
        </w:numPr>
        <w:spacing w:before="360"/>
        <w:ind w:right="143"/>
        <w:rPr>
          <w:sz w:val="26"/>
          <w:szCs w:val="26"/>
        </w:rPr>
      </w:pPr>
      <w:bookmarkStart w:id="8" w:name="_Toc214482607"/>
      <w:r w:rsidRPr="00106BA0">
        <w:rPr>
          <w:rFonts w:eastAsia="Arial Narrow"/>
          <w:sz w:val="26"/>
          <w:szCs w:val="26"/>
        </w:rPr>
        <w:t>sposób powiązania instalacji i urządzeń budowlanych z sieciami zewnętrznymi wraz z punktami pomiarowymi, założeniami przyjętymi do obliczeń instalacji oraz podstawowe wyniki tych obliczeń, z doborem rodzaju i wielkości urządzeń</w:t>
      </w:r>
      <w:bookmarkEnd w:id="8"/>
    </w:p>
    <w:p w14:paraId="2AAEF151" w14:textId="77777777" w:rsidR="00086DCB" w:rsidRPr="00BA38ED" w:rsidRDefault="00086DCB" w:rsidP="00BA38ED">
      <w:pPr>
        <w:pStyle w:val="Nagwek1"/>
        <w:numPr>
          <w:ilvl w:val="0"/>
          <w:numId w:val="25"/>
        </w:numPr>
        <w:spacing w:before="360"/>
        <w:ind w:right="143"/>
        <w:rPr>
          <w:rFonts w:eastAsia="Arial Narrow"/>
          <w:sz w:val="24"/>
          <w:szCs w:val="24"/>
        </w:rPr>
      </w:pPr>
      <w:bookmarkStart w:id="9" w:name="_Toc153527916"/>
      <w:bookmarkStart w:id="10" w:name="_Toc214482608"/>
      <w:r w:rsidRPr="00BA38ED">
        <w:rPr>
          <w:rFonts w:eastAsia="Arial Narrow"/>
          <w:sz w:val="24"/>
          <w:szCs w:val="24"/>
        </w:rPr>
        <w:t>Przyłącza oraz zewnętrzne instalacje sanitarne – informacje ogólne</w:t>
      </w:r>
      <w:bookmarkEnd w:id="9"/>
      <w:bookmarkEnd w:id="10"/>
    </w:p>
    <w:p w14:paraId="471E2B4C" w14:textId="77777777" w:rsidR="00086DCB" w:rsidRDefault="00086DCB" w:rsidP="00086DCB">
      <w:pPr>
        <w:rPr>
          <w:szCs w:val="22"/>
        </w:rPr>
      </w:pPr>
    </w:p>
    <w:p w14:paraId="4FFAAA73" w14:textId="7B4B53AB" w:rsidR="001E6F2E" w:rsidRDefault="00DC387C" w:rsidP="00086DCB">
      <w:r w:rsidRPr="00DC387C">
        <w:t>Projekt przewiduje wykonanie wewnętrznej i zewnętrznej instalacji kanalizacji technologicznej przeznaczonej do odprowadzania wyłącznie ścieków technologicznych powstających w obiekcie.</w:t>
      </w:r>
    </w:p>
    <w:p w14:paraId="0324A35A" w14:textId="1E81E7E4" w:rsidR="00DC387C" w:rsidRDefault="00DC387C" w:rsidP="00086DCB">
      <w:r w:rsidRPr="00DC387C">
        <w:t>Ścieki technologiczne będą powstawały w pomieszczeniu 1.03 Magazyn Środków Chemicznych, gdzie zlokalizowana zostanie kratka ściekowa.</w:t>
      </w:r>
      <w:r>
        <w:t xml:space="preserve"> </w:t>
      </w:r>
      <w:r w:rsidRPr="00DC387C">
        <w:t>Ścieki technologiczne będą odprowadzane do szczelnego, bezodpływowego zbiornika betonowego (szamba) zlokalizowanego poza budynkiem. Zbiornik ten będzie wymagał regularnego opróżniania przez uprawnione podmioty.</w:t>
      </w:r>
      <w:r>
        <w:t xml:space="preserve"> </w:t>
      </w:r>
      <w:r w:rsidRPr="00DC387C">
        <w:t xml:space="preserve">Do budowy instalacji kanalizacji technologicznej, zarówno wewnątrz budynku (od kratki ściekowej w pomieszczeniu 1.03) jak i jako przyłącze zewnętrzne do zbiornika, zastosowane zostaną rury z </w:t>
      </w:r>
      <w:proofErr w:type="spellStart"/>
      <w:r w:rsidRPr="00DC387C">
        <w:t>nieplastyfikowanego</w:t>
      </w:r>
      <w:proofErr w:type="spellEnd"/>
      <w:r w:rsidRPr="00DC387C">
        <w:t xml:space="preserve"> polichlorku winylu (PVC-U). Materiał ten charakteryzuje się wysoką odpornością chemiczną na działanie większości związków chemicznych zawartych w środkach ochrony roślin (pestycydach), co jest kluczowe dla zapewnienia szczelności i trwałości instalacji w przypadku ścieków o podwyższonej agresywności.</w:t>
      </w:r>
      <w:r>
        <w:t xml:space="preserve"> </w:t>
      </w:r>
      <w:r w:rsidRPr="00DC387C">
        <w:t>Właściwe będą rury o podwyższonej sztywności obwodowej</w:t>
      </w:r>
      <w:r>
        <w:t xml:space="preserve"> klasy SN8.</w:t>
      </w:r>
    </w:p>
    <w:p w14:paraId="0A74F687" w14:textId="77777777" w:rsidR="00DC387C" w:rsidRPr="00BA38ED" w:rsidRDefault="00DC387C" w:rsidP="00086DCB"/>
    <w:p w14:paraId="231B0337" w14:textId="77777777" w:rsidR="00086DCB" w:rsidRDefault="00086DCB" w:rsidP="00086DCB">
      <w:pPr>
        <w:pStyle w:val="Nagwek2"/>
      </w:pPr>
      <w:bookmarkStart w:id="11" w:name="_Toc153527917"/>
      <w:bookmarkStart w:id="12" w:name="_Toc214482609"/>
      <w:r w:rsidRPr="00086DCB">
        <w:t>Zewnętrzna instalacja wodociągowa</w:t>
      </w:r>
      <w:bookmarkEnd w:id="11"/>
      <w:bookmarkEnd w:id="12"/>
    </w:p>
    <w:p w14:paraId="551E7001" w14:textId="77777777" w:rsidR="00A562B5" w:rsidRDefault="00A562B5" w:rsidP="00A562B5"/>
    <w:p w14:paraId="1C4E05D3" w14:textId="4E3EE3F7" w:rsidR="00563862" w:rsidRDefault="009A2C57" w:rsidP="00563862">
      <w:bookmarkStart w:id="13" w:name="_Toc153527918"/>
      <w:r>
        <w:t>Nie dotyczy.</w:t>
      </w:r>
    </w:p>
    <w:p w14:paraId="67176DFF" w14:textId="77777777" w:rsidR="009A2C57" w:rsidRDefault="009A2C57" w:rsidP="00563862"/>
    <w:p w14:paraId="3AD0C7A6" w14:textId="647F0567" w:rsidR="00A562B5" w:rsidRPr="00A562B5" w:rsidRDefault="00086DCB" w:rsidP="00A562B5">
      <w:pPr>
        <w:pStyle w:val="Nagwek2"/>
      </w:pPr>
      <w:bookmarkStart w:id="14" w:name="_Toc214482610"/>
      <w:r w:rsidRPr="00086DCB">
        <w:t>Przyłącz</w:t>
      </w:r>
      <w:r w:rsidR="00616756">
        <w:t>e</w:t>
      </w:r>
      <w:r w:rsidRPr="00086DCB">
        <w:t xml:space="preserve"> kanalizacji </w:t>
      </w:r>
      <w:bookmarkEnd w:id="13"/>
      <w:r w:rsidR="00DC387C">
        <w:t>technologicznej</w:t>
      </w:r>
      <w:bookmarkEnd w:id="14"/>
    </w:p>
    <w:p w14:paraId="22D5B2A9" w14:textId="475829FE" w:rsidR="00081E1B" w:rsidRDefault="00B73624" w:rsidP="00086DCB">
      <w:pPr>
        <w:rPr>
          <w:szCs w:val="22"/>
        </w:rPr>
      </w:pPr>
      <w:bookmarkStart w:id="15" w:name="_Toc153527919"/>
      <w:r w:rsidRPr="00B73624">
        <w:rPr>
          <w:szCs w:val="22"/>
        </w:rPr>
        <w:t>W ramach niniejszego opracowania przewidziano wykonanie przyłącza kanalizacji technologicznej, przeznaczonego do odbioru ścieków powstających w pomieszczeniu nr 1.03 – Magazyn środków chemicznych. Ścieki technologiczne będą odprowadzane do bezodpływowego zbiornika betonowego, zlokalizowanego na terenie zewnętrznym obiektu. Zbiornik przeznaczony jest do okresowego opróżniania przez uprawniony podmiot posiadający stosowne zezwolenia.</w:t>
      </w:r>
    </w:p>
    <w:p w14:paraId="7B19EC93" w14:textId="456CDF23" w:rsidR="00B73624" w:rsidRPr="00B73624" w:rsidRDefault="00B73624" w:rsidP="00B73624">
      <w:pPr>
        <w:rPr>
          <w:szCs w:val="22"/>
        </w:rPr>
      </w:pPr>
      <w:r w:rsidRPr="00B73624">
        <w:rPr>
          <w:szCs w:val="22"/>
        </w:rPr>
        <w:lastRenderedPageBreak/>
        <w:t>W pomieszczeniu 1.03 przewiduje się wykonanie kratki ściekowej podłogowej, stanowiącej punkt zrzutu ścieków technologicznych. Do magazynu będą wprowadzane oraz okresowo przechowywane środki chemiczne o charakterze agrochemikaliów, m.in.:</w:t>
      </w:r>
      <w:r w:rsidR="00D775C6">
        <w:rPr>
          <w:szCs w:val="22"/>
        </w:rPr>
        <w:t xml:space="preserve"> </w:t>
      </w:r>
      <w:r w:rsidRPr="00B73624">
        <w:rPr>
          <w:szCs w:val="22"/>
        </w:rPr>
        <w:t xml:space="preserve">AFRODYTA 250 SC, Roundup 360 Plus, </w:t>
      </w:r>
      <w:proofErr w:type="spellStart"/>
      <w:r w:rsidRPr="00B73624">
        <w:rPr>
          <w:szCs w:val="22"/>
        </w:rPr>
        <w:t>Tazer</w:t>
      </w:r>
      <w:proofErr w:type="spellEnd"/>
      <w:r w:rsidRPr="00B73624">
        <w:rPr>
          <w:szCs w:val="22"/>
        </w:rPr>
        <w:t xml:space="preserve"> 250 SC, SCORPION 325 SC, STROBE 250 SC.</w:t>
      </w:r>
    </w:p>
    <w:p w14:paraId="3D929428" w14:textId="2C95BD2A" w:rsidR="00B73624" w:rsidRDefault="00B73624" w:rsidP="00B73624">
      <w:pPr>
        <w:rPr>
          <w:szCs w:val="22"/>
        </w:rPr>
      </w:pPr>
      <w:r w:rsidRPr="00B73624">
        <w:rPr>
          <w:szCs w:val="22"/>
        </w:rPr>
        <w:t>Z uwagi na charakter przechowywanych substancji procesowych, ścieki z tego pomieszczenia traktowane są jako ścieki technologiczne, wymagające odprowadzenia do zbiornika bezodpływowego bez kierowania do kanalizacji bytowej ani sieci komunalnej.</w:t>
      </w:r>
    </w:p>
    <w:p w14:paraId="59F53E1E" w14:textId="77777777" w:rsidR="00B551FB" w:rsidRPr="00D775C6" w:rsidRDefault="00B551FB" w:rsidP="00D775C6">
      <w:pPr>
        <w:rPr>
          <w:szCs w:val="22"/>
        </w:rPr>
      </w:pPr>
    </w:p>
    <w:p w14:paraId="6E7AA04E" w14:textId="48EC4496" w:rsidR="00B551FB" w:rsidRDefault="00B551FB" w:rsidP="00B551FB">
      <w:pPr>
        <w:pStyle w:val="Nagwek3"/>
      </w:pPr>
      <w:bookmarkStart w:id="16" w:name="_Toc214482611"/>
      <w:r>
        <w:t>Sposoby unieszkodliwiania odpadów</w:t>
      </w:r>
      <w:bookmarkEnd w:id="16"/>
    </w:p>
    <w:p w14:paraId="3AA9277C" w14:textId="70E02A7B" w:rsidR="00B551FB" w:rsidRDefault="00B551FB" w:rsidP="00B551FB">
      <w:pPr>
        <w:pStyle w:val="Wcicienormalne"/>
        <w:ind w:left="0"/>
      </w:pPr>
      <w:r w:rsidRPr="00B551FB">
        <w:t>Ścieki technologiczne zgromadzone w zbiorniku bezodpływowym podlegają okresowemu odbiorowi przez podmiot posiadający:</w:t>
      </w:r>
    </w:p>
    <w:p w14:paraId="1C2F4B4E" w14:textId="119C2E3E" w:rsidR="00B551FB" w:rsidRDefault="00B551FB" w:rsidP="00B551FB">
      <w:pPr>
        <w:pStyle w:val="Wcicienormalne"/>
        <w:numPr>
          <w:ilvl w:val="0"/>
          <w:numId w:val="41"/>
        </w:numPr>
      </w:pPr>
      <w:r>
        <w:t>zezwolenie na transport odpadów niebezpiecznych,</w:t>
      </w:r>
    </w:p>
    <w:p w14:paraId="123085F9" w14:textId="5D68A090" w:rsidR="00B551FB" w:rsidRDefault="00B551FB" w:rsidP="00B551FB">
      <w:pPr>
        <w:pStyle w:val="Wcicienormalne"/>
        <w:numPr>
          <w:ilvl w:val="0"/>
          <w:numId w:val="41"/>
        </w:numPr>
      </w:pPr>
      <w:r>
        <w:t>zezwolenie na gospodarowanie odpadami niebezpiecznymi w zakresie ich przetwarzania i unieszkodliwiania.</w:t>
      </w:r>
    </w:p>
    <w:p w14:paraId="372FC884" w14:textId="5E2EBA45" w:rsidR="00B551FB" w:rsidRDefault="00B551FB" w:rsidP="00B551FB">
      <w:pPr>
        <w:pStyle w:val="Wcicienormalne"/>
        <w:ind w:left="0"/>
      </w:pPr>
      <w:r w:rsidRPr="00B551FB">
        <w:t>Po odbiorze odpady kierowane są do instalacji unieszkodliwiania odpadów niebezpiecznych, gdzie poddawane są procesom zgodnym z ustawą o odpadach, w szczególności:</w:t>
      </w:r>
    </w:p>
    <w:p w14:paraId="4CF6A581" w14:textId="3BE90456" w:rsidR="00B551FB" w:rsidRDefault="00B551FB" w:rsidP="00B551FB">
      <w:pPr>
        <w:pStyle w:val="Wcicienormalne"/>
        <w:numPr>
          <w:ilvl w:val="0"/>
          <w:numId w:val="42"/>
        </w:numPr>
      </w:pPr>
      <w:r>
        <w:t>neutralizacji chemicznej w instalacjach dedykowanych do ścieków zawierających środki ochrony roślin,</w:t>
      </w:r>
    </w:p>
    <w:p w14:paraId="60162C2D" w14:textId="1EB0EC44" w:rsidR="00B551FB" w:rsidRDefault="00B551FB" w:rsidP="00B551FB">
      <w:pPr>
        <w:pStyle w:val="Wcicienormalne"/>
        <w:numPr>
          <w:ilvl w:val="0"/>
          <w:numId w:val="42"/>
        </w:numPr>
      </w:pPr>
      <w:r>
        <w:t>termicznemu przekształcaniu w spalarni odpadów niebezpiecznych,</w:t>
      </w:r>
    </w:p>
    <w:p w14:paraId="1917B30F" w14:textId="4DA9B48E" w:rsidR="00B551FB" w:rsidRDefault="00B551FB" w:rsidP="00B551FB">
      <w:pPr>
        <w:pStyle w:val="Wcicienormalne"/>
        <w:numPr>
          <w:ilvl w:val="0"/>
          <w:numId w:val="42"/>
        </w:numPr>
      </w:pPr>
      <w:r>
        <w:t>innym procesom odzysku lub unieszkodliwiania określonym przez instalację odbiorcy, zgodnym z technologią przetwarzania i obowiązującymi przepisami.</w:t>
      </w:r>
    </w:p>
    <w:p w14:paraId="7BFE66A9" w14:textId="73C700F5" w:rsidR="00B551FB" w:rsidRPr="00B551FB" w:rsidRDefault="00B551FB" w:rsidP="00B551FB">
      <w:pPr>
        <w:pStyle w:val="Wcicienormalne"/>
        <w:ind w:left="0"/>
      </w:pPr>
      <w:r w:rsidRPr="00B551FB">
        <w:t>Każdy odbiór odpadu musi być dokumentowany kartą przekazania odpadu (BDO) oraz realizowany transportem spełniającym wymagania ADR, jeśli klasyfikacja odpadu tego wymaga.</w:t>
      </w:r>
    </w:p>
    <w:p w14:paraId="57EB12DF" w14:textId="77777777" w:rsidR="00B551FB" w:rsidRPr="00B551FB" w:rsidRDefault="00B551FB" w:rsidP="00D775C6">
      <w:pPr>
        <w:pStyle w:val="Wcicienormalne"/>
        <w:ind w:left="0"/>
      </w:pPr>
    </w:p>
    <w:p w14:paraId="6D9F62B1" w14:textId="12522B91" w:rsidR="00D775C6" w:rsidRPr="00ED2E1D" w:rsidRDefault="00D775C6" w:rsidP="00B73624">
      <w:pPr>
        <w:pStyle w:val="Nagwek3"/>
      </w:pPr>
      <w:bookmarkStart w:id="17" w:name="_Toc214482612"/>
      <w:r w:rsidRPr="00D775C6">
        <w:t>Dane techniczne rur</w:t>
      </w:r>
      <w:bookmarkEnd w:id="17"/>
    </w:p>
    <w:p w14:paraId="39697839" w14:textId="42BE9728" w:rsidR="00D775C6" w:rsidRDefault="00D775C6" w:rsidP="00B73624">
      <w:pPr>
        <w:rPr>
          <w:szCs w:val="22"/>
        </w:rPr>
      </w:pPr>
      <w:r w:rsidRPr="00D775C6">
        <w:rPr>
          <w:szCs w:val="22"/>
        </w:rPr>
        <w:t xml:space="preserve">Przyłącze kanalizacji technologicznej projektuje się wykonać z rur z nieuplastycznionego polichlorku winylu (PVC-U), zgodnych z wymaganiami PN-EN 1401-1, przeznaczonych do kanalizacji grawitacyjnej zewnętrznej, o podwyższonej odporności chemicznej. Rury gładkościenne, jednorodne, z połączeniami kielichowymi na uszczelki elastomerowe EPDM, zapewniające szczelność </w:t>
      </w:r>
      <w:proofErr w:type="spellStart"/>
      <w:r w:rsidRPr="00D775C6">
        <w:rPr>
          <w:szCs w:val="22"/>
        </w:rPr>
        <w:t>eksfiltracyjną</w:t>
      </w:r>
      <w:proofErr w:type="spellEnd"/>
      <w:r w:rsidRPr="00D775C6">
        <w:rPr>
          <w:szCs w:val="22"/>
        </w:rPr>
        <w:t xml:space="preserve"> i infiltracyjną. Sztywność obwodowa przewodów SN8</w:t>
      </w:r>
      <w:r>
        <w:rPr>
          <w:szCs w:val="22"/>
        </w:rPr>
        <w:t>.</w:t>
      </w:r>
    </w:p>
    <w:p w14:paraId="00CA5038" w14:textId="67D8B7D6" w:rsidR="00D775C6" w:rsidRDefault="00D775C6" w:rsidP="00B73624">
      <w:pPr>
        <w:rPr>
          <w:szCs w:val="22"/>
        </w:rPr>
      </w:pPr>
      <w:r w:rsidRPr="00D775C6">
        <w:rPr>
          <w:szCs w:val="22"/>
        </w:rPr>
        <w:t>Rurociąg projektuje się prowadzić w układzie grawitacyjnym ze spadkiem roboczym</w:t>
      </w:r>
      <w:r>
        <w:rPr>
          <w:szCs w:val="22"/>
        </w:rPr>
        <w:t xml:space="preserve"> </w:t>
      </w:r>
      <w:r w:rsidRPr="00D775C6">
        <w:rPr>
          <w:szCs w:val="22"/>
        </w:rPr>
        <w:t>2,0%</w:t>
      </w:r>
      <w:r>
        <w:rPr>
          <w:szCs w:val="22"/>
        </w:rPr>
        <w:t>.</w:t>
      </w:r>
    </w:p>
    <w:p w14:paraId="3C087535" w14:textId="52FE8023" w:rsidR="00D775C6" w:rsidRDefault="00D775C6" w:rsidP="00B73624">
      <w:pPr>
        <w:rPr>
          <w:szCs w:val="22"/>
        </w:rPr>
      </w:pPr>
      <w:r w:rsidRPr="00D775C6">
        <w:rPr>
          <w:szCs w:val="22"/>
        </w:rPr>
        <w:t xml:space="preserve">Przewody </w:t>
      </w:r>
      <w:r>
        <w:rPr>
          <w:szCs w:val="22"/>
        </w:rPr>
        <w:t xml:space="preserve">projektuje się </w:t>
      </w:r>
      <w:r w:rsidRPr="00D775C6">
        <w:rPr>
          <w:szCs w:val="22"/>
        </w:rPr>
        <w:t>prowadzić poniżej strefy przemarzania gruntu</w:t>
      </w:r>
      <w:r>
        <w:rPr>
          <w:szCs w:val="22"/>
        </w:rPr>
        <w:t xml:space="preserve"> tj. dno rury przy wyjściu z budynku 153,09 (głębokość 1,51 metra poniżej gruntu) i dno rury przy wejściu do zbiornika 153,01 (głębokość 1,59 metra poniżej gruntu). Pod rurę należy wykonać podsypkę o grubości 15 cm natomiast nad rurą </w:t>
      </w:r>
      <w:proofErr w:type="spellStart"/>
      <w:r>
        <w:rPr>
          <w:szCs w:val="22"/>
        </w:rPr>
        <w:t>obsypkę</w:t>
      </w:r>
      <w:proofErr w:type="spellEnd"/>
      <w:r>
        <w:rPr>
          <w:szCs w:val="22"/>
        </w:rPr>
        <w:t xml:space="preserve"> o grubości 30 cm z materiału sypkiego klasyfikowanego (piasek, pospółka), zagęszczonego warstwowo.</w:t>
      </w:r>
    </w:p>
    <w:p w14:paraId="7927EC52" w14:textId="0BD7CB65" w:rsidR="00044A68" w:rsidRDefault="00044A68" w:rsidP="00B73624">
      <w:pPr>
        <w:rPr>
          <w:szCs w:val="22"/>
        </w:rPr>
      </w:pPr>
      <w:r w:rsidRPr="00044A68">
        <w:rPr>
          <w:szCs w:val="22"/>
        </w:rPr>
        <w:t>Połączenia rur kielichowe na uszczelki EPDM wykonywać na czystych, sfazowanych końcówkach przewodu, z zapewnieniem pełnego wsunięcia w kielich z zachowaniem szczeliny dylatacyjnej na wydłużenia termiczne</w:t>
      </w:r>
      <w:r>
        <w:rPr>
          <w:szCs w:val="22"/>
        </w:rPr>
        <w:t xml:space="preserve">. </w:t>
      </w:r>
      <w:r w:rsidRPr="00044A68">
        <w:rPr>
          <w:szCs w:val="22"/>
        </w:rPr>
        <w:t>Zabrania się stosowania połączeń sztywnych blokujących kompensację termiczną.</w:t>
      </w:r>
    </w:p>
    <w:p w14:paraId="28586343" w14:textId="7E520DCD" w:rsidR="00044A68" w:rsidRDefault="00044A68" w:rsidP="00B73624">
      <w:pPr>
        <w:rPr>
          <w:szCs w:val="22"/>
        </w:rPr>
      </w:pPr>
      <w:r w:rsidRPr="00044A68">
        <w:rPr>
          <w:szCs w:val="22"/>
        </w:rPr>
        <w:t>Przewody układać liniowo z zapewnieniem kontroli spadków geodezyjnych, zabezpieczając przed przemieszczeniem podczas zasypki.</w:t>
      </w:r>
    </w:p>
    <w:p w14:paraId="78D2CBE4" w14:textId="3D451C64" w:rsidR="00B73624" w:rsidRDefault="00044A68" w:rsidP="00086DCB">
      <w:pPr>
        <w:rPr>
          <w:szCs w:val="22"/>
        </w:rPr>
      </w:pPr>
      <w:r w:rsidRPr="00044A68">
        <w:rPr>
          <w:szCs w:val="22"/>
        </w:rPr>
        <w:t>Po wykonaniu montażu kanału należy przeprowadzić próbę szczelności przewodów oraz połączeń zgodnie z wymaganiami normy PN-EN 1610:2015 „Budowa i badania przewodów kanalizacyjnych” oraz wytycznymi producenta rur PVC-U.</w:t>
      </w:r>
    </w:p>
    <w:p w14:paraId="1B223A73" w14:textId="2FCB5642" w:rsidR="00044A68" w:rsidRDefault="00044A68" w:rsidP="00086DCB">
      <w:pPr>
        <w:rPr>
          <w:szCs w:val="22"/>
        </w:rPr>
      </w:pPr>
      <w:r w:rsidRPr="00044A68">
        <w:rPr>
          <w:szCs w:val="22"/>
        </w:rPr>
        <w:t xml:space="preserve">Badanie wykonać metodą próby wodnej (pod obciążeniem słupa wody) jako metodę podstawową. Dopuszcza się wykonanie badania metodą próby powietrznej (nadciśnieniowej) wyłącznie w </w:t>
      </w:r>
      <w:r w:rsidRPr="00044A68">
        <w:rPr>
          <w:szCs w:val="22"/>
        </w:rPr>
        <w:lastRenderedPageBreak/>
        <w:t>uzasadnionych przypadkach technologicznych (np. wysoki poziom wód gruntowych, niska temperatura, ryzyko wypłukania podsypki), pod warunkiem udokumentowania przyczyn odstępstwa.</w:t>
      </w:r>
    </w:p>
    <w:p w14:paraId="73FDE45D" w14:textId="77777777" w:rsidR="00044A68" w:rsidRDefault="00044A68" w:rsidP="00086DCB">
      <w:pPr>
        <w:rPr>
          <w:szCs w:val="22"/>
        </w:rPr>
      </w:pPr>
    </w:p>
    <w:p w14:paraId="639AFC05" w14:textId="3BFE339F" w:rsidR="00044A68" w:rsidRDefault="00044A68" w:rsidP="00044A68">
      <w:pPr>
        <w:pStyle w:val="Nagwek3"/>
      </w:pPr>
      <w:bookmarkStart w:id="18" w:name="_Toc214482613"/>
      <w:r>
        <w:t>Bezodpływowy zbiornik na ścieki technologiczne</w:t>
      </w:r>
      <w:bookmarkEnd w:id="18"/>
    </w:p>
    <w:p w14:paraId="3C542702" w14:textId="2B0DF6D6" w:rsidR="00B252CB" w:rsidRDefault="00B252CB" w:rsidP="00044A68">
      <w:pPr>
        <w:pStyle w:val="Wcicienormalne"/>
        <w:ind w:left="0"/>
      </w:pPr>
      <w:r w:rsidRPr="00B252CB">
        <w:t>Projektuje się bezodpływowy zbiornik żelbetowy, o konstrukcji szczelnej, przystosowany do gromadzenia ścieków technologicznych powstających w pomieszczeniu 1.03. Korpus zbiornika wykonany będzie z betonu klasy C25/30, zbrojonego prętami B500SP zgodnie z normą PN-EN 1992-1-1. Powierzchnia wewnętrzna zbiornika zabezpieczona zostanie powłoką chemoodporną lub żywicą epoksydową, zapewniającą odporność na działanie substancji agresywnych chemicznie. Zbiornik zostanie wyposażony w kró</w:t>
      </w:r>
      <w:r>
        <w:t>ciec</w:t>
      </w:r>
      <w:r w:rsidRPr="00B252CB">
        <w:t xml:space="preserve"> przyłączeniow</w:t>
      </w:r>
      <w:r>
        <w:t>y</w:t>
      </w:r>
      <w:r w:rsidRPr="00B252CB">
        <w:t xml:space="preserve"> DN</w:t>
      </w:r>
      <w:r>
        <w:t>110</w:t>
      </w:r>
      <w:r w:rsidRPr="00B252CB">
        <w:t>, uszczelnion</w:t>
      </w:r>
      <w:r>
        <w:t>y</w:t>
      </w:r>
      <w:r w:rsidRPr="00B252CB">
        <w:t xml:space="preserve"> elastycznym manszet</w:t>
      </w:r>
      <w:r>
        <w:t>e</w:t>
      </w:r>
      <w:r w:rsidRPr="00B252CB">
        <w:t>m lub uszczelk</w:t>
      </w:r>
      <w:r>
        <w:t>ą</w:t>
      </w:r>
      <w:r w:rsidRPr="00B252CB">
        <w:t xml:space="preserve"> gumow</w:t>
      </w:r>
      <w:r>
        <w:t>ą</w:t>
      </w:r>
      <w:r w:rsidRPr="00B252CB">
        <w:t>.</w:t>
      </w:r>
      <w:r>
        <w:t xml:space="preserve"> </w:t>
      </w:r>
    </w:p>
    <w:p w14:paraId="4E1AD584" w14:textId="53A5B723" w:rsidR="00B252CB" w:rsidRDefault="00B252CB" w:rsidP="00044A68">
      <w:pPr>
        <w:pStyle w:val="Wcicienormalne"/>
        <w:ind w:left="0"/>
      </w:pPr>
      <w:r w:rsidRPr="00B252CB">
        <w:t>Posadowienie zbiornika przewiduje się na wyrównanym i oczyszczonym dnie wykopu. Podstawę konstrukcji stanowi podsypka stabilizująca wykonaną z piasku lub kruszywa łamanego frakcji 8–16 mm o grubości minimum 1</w:t>
      </w:r>
      <w:r>
        <w:t xml:space="preserve">0 </w:t>
      </w:r>
      <w:r w:rsidRPr="00B252CB">
        <w:t xml:space="preserve">cm, zagęszczona do wskaźnika </w:t>
      </w:r>
      <w:proofErr w:type="spellStart"/>
      <w:r w:rsidRPr="00B252CB">
        <w:t>Is</w:t>
      </w:r>
      <w:proofErr w:type="spellEnd"/>
      <w:r w:rsidRPr="00B252CB">
        <w:t xml:space="preserve"> ≥ 0,97 według metody </w:t>
      </w:r>
      <w:proofErr w:type="spellStart"/>
      <w:r w:rsidRPr="00B252CB">
        <w:t>Proctora</w:t>
      </w:r>
      <w:proofErr w:type="spellEnd"/>
      <w:r w:rsidRPr="00B252CB">
        <w:t>.</w:t>
      </w:r>
    </w:p>
    <w:p w14:paraId="2B565BD6" w14:textId="7BE433A6" w:rsidR="00FD034E" w:rsidRDefault="00FD034E" w:rsidP="00044A68">
      <w:pPr>
        <w:pStyle w:val="Wcicienormalne"/>
        <w:ind w:left="0"/>
      </w:pPr>
      <w:proofErr w:type="spellStart"/>
      <w:r w:rsidRPr="00FD034E">
        <w:t>Obsypkę</w:t>
      </w:r>
      <w:proofErr w:type="spellEnd"/>
      <w:r w:rsidRPr="00FD034E">
        <w:t xml:space="preserve"> boczną wykonuje się z kruszywa niespoistego o uziarnieniu 0–31,5 mm, zagęszczonego warstwowo do wskaźnika </w:t>
      </w:r>
      <w:proofErr w:type="spellStart"/>
      <w:r w:rsidRPr="00FD034E">
        <w:t>Is</w:t>
      </w:r>
      <w:proofErr w:type="spellEnd"/>
      <w:r w:rsidRPr="00FD034E">
        <w:t xml:space="preserve"> ≥ 0,97, ręcznie przy ścianach zbiornika i mechanicznie w dalszych strefach. Zasypka górna nad zbiornikiem wykonana jest z piasku niespoistego o uziarnieniu 0–4 mm, grubości 20 cm, zagęszczonego warstwowo do </w:t>
      </w:r>
      <w:proofErr w:type="spellStart"/>
      <w:r w:rsidRPr="00FD034E">
        <w:t>Is</w:t>
      </w:r>
      <w:proofErr w:type="spellEnd"/>
      <w:r w:rsidRPr="00FD034E">
        <w:t xml:space="preserve"> ≥ 0,95</w:t>
      </w:r>
      <w:r>
        <w:t>.</w:t>
      </w:r>
    </w:p>
    <w:p w14:paraId="101F1933" w14:textId="3C93124F" w:rsidR="00FD034E" w:rsidRDefault="00FD034E" w:rsidP="00044A68">
      <w:pPr>
        <w:pStyle w:val="Wcicienormalne"/>
        <w:ind w:left="0"/>
      </w:pPr>
      <w:r w:rsidRPr="00FD034E">
        <w:t>Dostęp serwisowy realizowany będzie poprzez właz betonowy, gazoszczelny, o średnicy minimum 600 mm, przystosowany do obciążeń pieszego ruchu B125</w:t>
      </w:r>
      <w:r>
        <w:t xml:space="preserve">. </w:t>
      </w:r>
      <w:r w:rsidRPr="00FD034E">
        <w:t>Zbiornik projektuje się wyposażyć w komin rewizyjny z klapą, umożliwiający kontrolę wnętrza oraz dostęp serwisowy. Dodatkowo przewidziano przyłącze do opróżniania zbiornika wozem asenizacyjnym z szybkozłączem STORZ DN110 oraz rurę wentylacyjną DN110 zapewniającą prawidłową wentylację i redukcję ciśnienia gazowego w zbiorniku.</w:t>
      </w:r>
    </w:p>
    <w:p w14:paraId="04D81A75" w14:textId="77777777" w:rsidR="00204FAB" w:rsidRDefault="00204FAB" w:rsidP="00044A68">
      <w:pPr>
        <w:pStyle w:val="Wcicienormalne"/>
        <w:ind w:left="0"/>
      </w:pPr>
    </w:p>
    <w:p w14:paraId="264E957C" w14:textId="75CEE907" w:rsidR="00ED2E1D" w:rsidRDefault="00ED2E1D" w:rsidP="00ED2E1D">
      <w:pPr>
        <w:pStyle w:val="Nagwek3"/>
      </w:pPr>
      <w:bookmarkStart w:id="19" w:name="_Toc214482614"/>
      <w:r>
        <w:t>System sygnalizacji napełnienia zbiornika bezodpływowego</w:t>
      </w:r>
      <w:bookmarkEnd w:id="19"/>
    </w:p>
    <w:p w14:paraId="173D50B9" w14:textId="0E361688" w:rsidR="00ED2E1D" w:rsidRDefault="00ED2E1D" w:rsidP="00044A68">
      <w:pPr>
        <w:pStyle w:val="Wcicienormalne"/>
        <w:ind w:left="0"/>
      </w:pPr>
      <w:r w:rsidRPr="00ED2E1D">
        <w:t>System Sygnalizacji Napełnienia Zbiornika Bezodpływowego musi być integralnym i obligatoryjnym elementem instalacji kanalizacji technologicznej. Jego kluczowym zadaniem jest ciągłe monitorowanie poziomu magazynowanych ścieków oraz wykluczenie możliwości przepełnienia zbiornika.</w:t>
      </w:r>
    </w:p>
    <w:p w14:paraId="617E2726" w14:textId="69B797D3" w:rsidR="00ED2E1D" w:rsidRDefault="00ED2E1D" w:rsidP="00044A68">
      <w:pPr>
        <w:pStyle w:val="Wcicienormalne"/>
        <w:ind w:left="0"/>
      </w:pPr>
      <w:r w:rsidRPr="00ED2E1D">
        <w:t>SSNZ składa się z dwóch głównych elementów: sondy pomiarowej zanurzonej w zbiorniku oraz sygnalizatora (alarmu).</w:t>
      </w:r>
    </w:p>
    <w:p w14:paraId="499DD019" w14:textId="3034B4CE" w:rsidR="00ED2E1D" w:rsidRDefault="00ED2E1D" w:rsidP="00044A68">
      <w:pPr>
        <w:pStyle w:val="Wcicienormalne"/>
        <w:ind w:left="0"/>
      </w:pPr>
      <w:r w:rsidRPr="00ED2E1D">
        <w:t>Połączenie elektryczne pomiędzy sondą w zbiorniku a sygnalizatorem musi być poprowadzone od lokalizacji zbiornika (poza budynkiem) poprzez przegrodę zewnętrzną (ściana obiektu), a następnie do wnętrza hali magazynowej.</w:t>
      </w:r>
    </w:p>
    <w:p w14:paraId="0222D29D" w14:textId="310C7B69" w:rsidR="00ED2E1D" w:rsidRDefault="00ED2E1D" w:rsidP="00044A68">
      <w:pPr>
        <w:pStyle w:val="Wcicienormalne"/>
        <w:ind w:left="0"/>
      </w:pPr>
      <w:r w:rsidRPr="00ED2E1D">
        <w:t>Ze względu na stały kontakt ze ściekami technologicznymi, sonda musi posiadać udokumentowaną odporność chemiczną na działanie roztworów pestycydów.</w:t>
      </w:r>
    </w:p>
    <w:p w14:paraId="621D8F15" w14:textId="0510063A" w:rsidR="00ED2E1D" w:rsidRDefault="00ED2E1D" w:rsidP="00044A68">
      <w:pPr>
        <w:pStyle w:val="Wcicienormalne"/>
        <w:ind w:left="0"/>
      </w:pPr>
      <w:r w:rsidRPr="00ED2E1D">
        <w:t>Jednostka alarmowa musi być wyposażona w podwójny system ostrzegania: sygnalizację optyczną (wizualną) oraz sygnalizację akustyczną (dźwiękową).</w:t>
      </w:r>
    </w:p>
    <w:p w14:paraId="6563264F" w14:textId="364847D3" w:rsidR="00ED2E1D" w:rsidRDefault="00ED2E1D" w:rsidP="00044A68">
      <w:pPr>
        <w:pStyle w:val="Wcicienormalne"/>
        <w:ind w:left="0"/>
      </w:pPr>
      <w:r w:rsidRPr="00ED2E1D">
        <w:t>Aktywacja alarmu jest warunkiem koniecznym do niezwłocznego podjęcia działań przez personel w zakresie zamówienia transportu i utylizacji ścieków, co zapobiega przepełnieniu zbiornika.</w:t>
      </w:r>
    </w:p>
    <w:p w14:paraId="20A73DDA" w14:textId="77777777" w:rsidR="00044A68" w:rsidRPr="00086DCB" w:rsidRDefault="00044A68" w:rsidP="00086DCB">
      <w:pPr>
        <w:rPr>
          <w:szCs w:val="22"/>
        </w:rPr>
      </w:pPr>
    </w:p>
    <w:p w14:paraId="4532401E" w14:textId="3CD07D3B" w:rsidR="00086DCB" w:rsidRDefault="00086DCB" w:rsidP="00086DCB">
      <w:pPr>
        <w:pStyle w:val="Nagwek2"/>
      </w:pPr>
      <w:bookmarkStart w:id="20" w:name="_Toc214482615"/>
      <w:r w:rsidRPr="00086DCB">
        <w:t>Zewnętrzna instalacja kanalizacji deszczowej</w:t>
      </w:r>
      <w:bookmarkEnd w:id="15"/>
      <w:bookmarkEnd w:id="20"/>
    </w:p>
    <w:p w14:paraId="5AB03452" w14:textId="77777777" w:rsidR="00A562B5" w:rsidRPr="00A562B5" w:rsidRDefault="00A562B5" w:rsidP="00A562B5"/>
    <w:p w14:paraId="27F187F6" w14:textId="77777777" w:rsidR="00A562B5" w:rsidRDefault="00A562B5" w:rsidP="00A562B5">
      <w:r>
        <w:t>Nie dotyczy.</w:t>
      </w:r>
    </w:p>
    <w:p w14:paraId="344048B4" w14:textId="77777777" w:rsidR="00086DCB" w:rsidRDefault="00086DCB" w:rsidP="00086DCB">
      <w:pPr>
        <w:rPr>
          <w:szCs w:val="22"/>
        </w:rPr>
      </w:pPr>
    </w:p>
    <w:p w14:paraId="43C0C3AF" w14:textId="70E49074" w:rsidR="00086DCB" w:rsidRDefault="00086DCB" w:rsidP="00086DCB">
      <w:pPr>
        <w:pStyle w:val="Nagwek2"/>
      </w:pPr>
      <w:bookmarkStart w:id="21" w:name="_Toc214482616"/>
      <w:r w:rsidRPr="00086DCB">
        <w:t xml:space="preserve">Zewnętrzna instalacja </w:t>
      </w:r>
      <w:r>
        <w:t>ciepłownicza</w:t>
      </w:r>
      <w:bookmarkEnd w:id="21"/>
    </w:p>
    <w:p w14:paraId="460FF355" w14:textId="77777777" w:rsidR="00A562B5" w:rsidRPr="00A562B5" w:rsidRDefault="00A562B5" w:rsidP="00A562B5"/>
    <w:p w14:paraId="77F9A20F" w14:textId="77777777" w:rsidR="00A562B5" w:rsidRDefault="00A562B5" w:rsidP="00A562B5">
      <w:r>
        <w:t>Nie dotyczy.</w:t>
      </w:r>
    </w:p>
    <w:p w14:paraId="2FB43D9E" w14:textId="77777777" w:rsidR="00086DCB" w:rsidRDefault="00086DCB" w:rsidP="00086DCB">
      <w:pPr>
        <w:rPr>
          <w:szCs w:val="22"/>
        </w:rPr>
      </w:pPr>
    </w:p>
    <w:p w14:paraId="506C1FC1" w14:textId="77777777" w:rsidR="00086DCB" w:rsidRDefault="00086DCB" w:rsidP="00086DCB">
      <w:pPr>
        <w:pStyle w:val="Nagwek2"/>
      </w:pPr>
      <w:bookmarkStart w:id="22" w:name="_Toc214482617"/>
      <w:r w:rsidRPr="00086DCB">
        <w:t xml:space="preserve">Zewnętrzna instalacja </w:t>
      </w:r>
      <w:r>
        <w:t>elektryczna</w:t>
      </w:r>
      <w:bookmarkEnd w:id="22"/>
    </w:p>
    <w:p w14:paraId="54A1F927" w14:textId="77777777" w:rsidR="00A562B5" w:rsidRPr="00A562B5" w:rsidRDefault="00A562B5" w:rsidP="00A562B5"/>
    <w:p w14:paraId="3ECB1468" w14:textId="77777777" w:rsidR="00A562B5" w:rsidRDefault="00A562B5" w:rsidP="00A562B5">
      <w:r>
        <w:t>Nie dotyczy.</w:t>
      </w:r>
    </w:p>
    <w:p w14:paraId="4515ADCE" w14:textId="77777777" w:rsidR="00086DCB" w:rsidRDefault="00086DCB" w:rsidP="00086DCB">
      <w:pPr>
        <w:rPr>
          <w:szCs w:val="22"/>
        </w:rPr>
      </w:pPr>
    </w:p>
    <w:p w14:paraId="6BB98D67" w14:textId="77777777" w:rsidR="00086DCB" w:rsidRDefault="00086DCB" w:rsidP="00086DCB">
      <w:pPr>
        <w:pStyle w:val="Nagwek2"/>
      </w:pPr>
      <w:bookmarkStart w:id="23" w:name="_Toc214482618"/>
      <w:r w:rsidRPr="00086DCB">
        <w:t xml:space="preserve">Zewnętrzna instalacja </w:t>
      </w:r>
      <w:r>
        <w:t>teletechniczna</w:t>
      </w:r>
      <w:bookmarkEnd w:id="23"/>
    </w:p>
    <w:p w14:paraId="0A0B1DF3" w14:textId="77777777" w:rsidR="00A562B5" w:rsidRPr="00A562B5" w:rsidRDefault="00A562B5" w:rsidP="00A562B5"/>
    <w:p w14:paraId="6024DF9A" w14:textId="77777777" w:rsidR="00ED2E1D" w:rsidRDefault="00A562B5" w:rsidP="00ED2E1D">
      <w:r>
        <w:t>Nie dotyczy.</w:t>
      </w:r>
    </w:p>
    <w:p w14:paraId="67A2177E" w14:textId="01A2F49C" w:rsidR="00086DCB" w:rsidRPr="00ED2E1D" w:rsidRDefault="001E5375" w:rsidP="00ED2E1D">
      <w:pPr>
        <w:pStyle w:val="Nagwek1"/>
        <w:numPr>
          <w:ilvl w:val="0"/>
          <w:numId w:val="10"/>
        </w:numPr>
        <w:spacing w:before="360"/>
        <w:ind w:right="143"/>
        <w:rPr>
          <w:rFonts w:eastAsia="Arial Narrow"/>
          <w:sz w:val="26"/>
          <w:szCs w:val="26"/>
        </w:rPr>
      </w:pPr>
      <w:bookmarkStart w:id="24" w:name="_Toc214482619"/>
      <w:r w:rsidRPr="007843E0">
        <w:rPr>
          <w:rFonts w:eastAsia="Arial Narrow"/>
          <w:sz w:val="26"/>
          <w:szCs w:val="26"/>
        </w:rPr>
        <w:t>ROZWIĄZANIA NIEZBĘDNYCH ELEMENTÓW WYPOSAŻENIA BUDOWLANO-INSTALACYJNEGO, W SZCZEGÓLNOŚCI INSTALACJI I URZĄDZEŃ BUDOWLANYCH</w:t>
      </w:r>
      <w:bookmarkEnd w:id="24"/>
    </w:p>
    <w:p w14:paraId="6A2585E6" w14:textId="671A1794" w:rsidR="00181BF3" w:rsidRPr="00181BF3" w:rsidRDefault="00574720" w:rsidP="000778F8">
      <w:pPr>
        <w:pStyle w:val="Nagwek1"/>
        <w:numPr>
          <w:ilvl w:val="0"/>
          <w:numId w:val="12"/>
        </w:numPr>
        <w:spacing w:before="360"/>
        <w:ind w:right="143"/>
        <w:rPr>
          <w:rFonts w:eastAsia="Arial Narrow"/>
          <w:sz w:val="24"/>
          <w:szCs w:val="24"/>
        </w:rPr>
      </w:pPr>
      <w:bookmarkStart w:id="25" w:name="_Toc214482620"/>
      <w:r>
        <w:rPr>
          <w:rFonts w:eastAsia="Arial Narrow"/>
          <w:caps w:val="0"/>
          <w:sz w:val="24"/>
          <w:szCs w:val="24"/>
        </w:rPr>
        <w:t>INSTALACJE OGRZEWCZE</w:t>
      </w:r>
      <w:bookmarkEnd w:id="25"/>
      <w:r>
        <w:rPr>
          <w:rFonts w:eastAsia="Arial Narrow"/>
          <w:caps w:val="0"/>
          <w:sz w:val="24"/>
          <w:szCs w:val="24"/>
        </w:rPr>
        <w:t xml:space="preserve"> </w:t>
      </w:r>
    </w:p>
    <w:p w14:paraId="3C8EA5B1" w14:textId="77777777" w:rsidR="00181BF3" w:rsidRDefault="00181BF3" w:rsidP="00181BF3">
      <w:pPr>
        <w:rPr>
          <w:szCs w:val="22"/>
        </w:rPr>
      </w:pPr>
    </w:p>
    <w:p w14:paraId="0FF308C2" w14:textId="3C03DB75" w:rsidR="00365B47" w:rsidRDefault="00365B47" w:rsidP="00181BF3">
      <w:pPr>
        <w:rPr>
          <w:szCs w:val="22"/>
        </w:rPr>
      </w:pPr>
      <w:r>
        <w:rPr>
          <w:szCs w:val="22"/>
        </w:rPr>
        <w:t>Nie dotyczy.</w:t>
      </w:r>
    </w:p>
    <w:p w14:paraId="585CE79B" w14:textId="17DF3D54" w:rsidR="004F1636" w:rsidRDefault="004F1636" w:rsidP="000778F8">
      <w:pPr>
        <w:pStyle w:val="Nagwek1"/>
        <w:numPr>
          <w:ilvl w:val="0"/>
          <w:numId w:val="12"/>
        </w:numPr>
        <w:spacing w:before="360"/>
        <w:ind w:right="143"/>
        <w:rPr>
          <w:rFonts w:eastAsia="Arial Narrow"/>
          <w:caps w:val="0"/>
          <w:sz w:val="24"/>
          <w:szCs w:val="24"/>
        </w:rPr>
      </w:pPr>
      <w:bookmarkStart w:id="26" w:name="_Toc214482621"/>
      <w:r>
        <w:rPr>
          <w:rFonts w:eastAsia="Arial Narrow"/>
          <w:caps w:val="0"/>
          <w:sz w:val="24"/>
          <w:szCs w:val="24"/>
        </w:rPr>
        <w:t>INSTALACJE CHŁODNI</w:t>
      </w:r>
      <w:r w:rsidR="001B0E5F">
        <w:rPr>
          <w:rFonts w:eastAsia="Arial Narrow"/>
          <w:caps w:val="0"/>
          <w:sz w:val="24"/>
          <w:szCs w:val="24"/>
        </w:rPr>
        <w:t>CZE</w:t>
      </w:r>
      <w:bookmarkEnd w:id="26"/>
    </w:p>
    <w:p w14:paraId="6CFCF1EA" w14:textId="77777777" w:rsidR="004F1636" w:rsidRPr="004F1636" w:rsidRDefault="004F1636" w:rsidP="004F1636">
      <w:pPr>
        <w:rPr>
          <w:rFonts w:eastAsia="Arial Narrow"/>
        </w:rPr>
      </w:pPr>
    </w:p>
    <w:p w14:paraId="23E61C61" w14:textId="671BD21B" w:rsidR="004F1636" w:rsidRDefault="00D637DA" w:rsidP="004F1636">
      <w:r>
        <w:t>Nie dotyczy.</w:t>
      </w:r>
    </w:p>
    <w:p w14:paraId="2F2EEE36" w14:textId="294912F5" w:rsidR="004F1636" w:rsidRDefault="004F1636" w:rsidP="000778F8">
      <w:pPr>
        <w:pStyle w:val="Nagwek1"/>
        <w:numPr>
          <w:ilvl w:val="0"/>
          <w:numId w:val="12"/>
        </w:numPr>
        <w:spacing w:before="360"/>
        <w:ind w:right="143"/>
        <w:rPr>
          <w:rFonts w:eastAsia="Arial Narrow"/>
          <w:caps w:val="0"/>
          <w:sz w:val="24"/>
          <w:szCs w:val="24"/>
        </w:rPr>
      </w:pPr>
      <w:bookmarkStart w:id="27" w:name="_Toc214482622"/>
      <w:r>
        <w:rPr>
          <w:rFonts w:eastAsia="Arial Narrow"/>
          <w:caps w:val="0"/>
          <w:sz w:val="24"/>
          <w:szCs w:val="24"/>
        </w:rPr>
        <w:t>INSTALACJE KLIMATYZACJI</w:t>
      </w:r>
      <w:bookmarkEnd w:id="27"/>
    </w:p>
    <w:p w14:paraId="36755300" w14:textId="77777777" w:rsidR="004F1636" w:rsidRPr="004F1636" w:rsidRDefault="004F1636" w:rsidP="004F1636">
      <w:pPr>
        <w:rPr>
          <w:rFonts w:eastAsia="Arial Narrow"/>
        </w:rPr>
      </w:pPr>
    </w:p>
    <w:p w14:paraId="4DFE087B" w14:textId="13E8B87C" w:rsidR="004F1636" w:rsidRDefault="00D637DA" w:rsidP="004F1636">
      <w:r>
        <w:t>Nie dotyczy.</w:t>
      </w:r>
    </w:p>
    <w:p w14:paraId="3C7E7F13" w14:textId="3650E15B" w:rsidR="004F1636" w:rsidRDefault="004F1636" w:rsidP="000778F8">
      <w:pPr>
        <w:pStyle w:val="Nagwek1"/>
        <w:numPr>
          <w:ilvl w:val="0"/>
          <w:numId w:val="12"/>
        </w:numPr>
        <w:spacing w:before="360"/>
        <w:ind w:right="143"/>
        <w:rPr>
          <w:rFonts w:eastAsia="Arial Narrow"/>
          <w:caps w:val="0"/>
          <w:sz w:val="24"/>
          <w:szCs w:val="24"/>
        </w:rPr>
      </w:pPr>
      <w:bookmarkStart w:id="28" w:name="_Toc214482623"/>
      <w:r>
        <w:rPr>
          <w:rFonts w:eastAsia="Arial Narrow"/>
          <w:caps w:val="0"/>
          <w:sz w:val="24"/>
          <w:szCs w:val="24"/>
        </w:rPr>
        <w:t>INSTALACJE WENTYLACJI GRAWITACYJNEJ, GRAWITACYJNEJ WSPOMAGANEJ I MECHANICZNEJ</w:t>
      </w:r>
      <w:bookmarkEnd w:id="28"/>
    </w:p>
    <w:p w14:paraId="5BDDDF8E" w14:textId="77777777" w:rsidR="004F1636" w:rsidRPr="004F1636" w:rsidRDefault="004F1636" w:rsidP="004F1636">
      <w:pPr>
        <w:rPr>
          <w:rFonts w:eastAsia="Arial Narrow"/>
        </w:rPr>
      </w:pPr>
    </w:p>
    <w:p w14:paraId="35F77C31" w14:textId="623E833E" w:rsidR="00AE3049" w:rsidRDefault="0007286F" w:rsidP="0007286F">
      <w:pPr>
        <w:pStyle w:val="Nagwek2"/>
        <w:numPr>
          <w:ilvl w:val="1"/>
          <w:numId w:val="12"/>
        </w:numPr>
      </w:pPr>
      <w:bookmarkStart w:id="29" w:name="_Toc214482624"/>
      <w:r>
        <w:t>Dane ogólne</w:t>
      </w:r>
      <w:bookmarkEnd w:id="29"/>
    </w:p>
    <w:p w14:paraId="646138E8" w14:textId="0EA79A7E" w:rsidR="008E474A" w:rsidRDefault="00A627B4" w:rsidP="0007286F">
      <w:r w:rsidRPr="00A627B4">
        <w:t>W pomieszczeniu 1.03 „Magazyn środków chemicznych” zaprojektowano system wentylacji mechanicznej nawiewnej i wywiewnej, przeznaczony do wstępnego przewietrzania pomieszczenia przed każdym wejściem. Wentylacja nawiewna oraz wywiewna została zaprojektowana z wydajnością 700 m³/h dla każdego z wentylatorów, co umożliwia skuteczną wymianę powietrza w kubaturze pomieszczenia wynoszącej 70 m³. Każdy wentylator wyposażony jest w indywidualny regulator obrotów</w:t>
      </w:r>
      <w:r>
        <w:t>.</w:t>
      </w:r>
    </w:p>
    <w:p w14:paraId="4D334EAD" w14:textId="2BBF8D2B" w:rsidR="00A627B4" w:rsidRDefault="00A627B4" w:rsidP="0007286F">
      <w:r w:rsidRPr="00A627B4">
        <w:t>Sterowanie wentylacją realizowane jest za pomocą dwóch włączników trójzaciskowych działających na zasadzie schodowej. Pierwszy włącznik znajduje się na zewnątrz pomieszczenia przy drzwiach wejściowych, natomiast drugi włącznik znajduje się wewnątrz pomieszczenia przy drzwiach wejściowych. Wentylatory uruchamiane są każdorazowo przed wejściem do pomieszczenia, a czas wstępnego przewietrzania wynosi minimum 8 minut, po którym dopuszcza się wejście do pomieszczenia.</w:t>
      </w:r>
    </w:p>
    <w:p w14:paraId="43E729E1" w14:textId="139D98BB" w:rsidR="00A627B4" w:rsidRDefault="00A627B4" w:rsidP="0007286F">
      <w:r>
        <w:t xml:space="preserve">W </w:t>
      </w:r>
      <w:r w:rsidRPr="00A627B4">
        <w:t>przypadku stwierdzenia wizualnego lub węchowego wycieku magazynowanych środków chemicznych (gazy lub opary), należy natychmiast opuścić pomieszczenie, a czas wentylacji przed ponownym wejściem należy wydłużyć do minimum 20 minut, zapewniając bezpieczne</w:t>
      </w:r>
      <w:r>
        <w:t xml:space="preserve"> przewietrzenie pomieszczenia.</w:t>
      </w:r>
    </w:p>
    <w:p w14:paraId="43642E74" w14:textId="77777777" w:rsidR="00A627B4" w:rsidRDefault="00A627B4" w:rsidP="0007286F"/>
    <w:p w14:paraId="066B4206" w14:textId="3B939A01" w:rsidR="00536EE2" w:rsidRDefault="008E474A" w:rsidP="00536EE2">
      <w:pPr>
        <w:pStyle w:val="Nagwek2"/>
        <w:numPr>
          <w:ilvl w:val="1"/>
          <w:numId w:val="12"/>
        </w:numPr>
      </w:pPr>
      <w:bookmarkStart w:id="30" w:name="_Toc214482625"/>
      <w:r>
        <w:t>Wentylatory kanałowe</w:t>
      </w:r>
      <w:bookmarkEnd w:id="30"/>
    </w:p>
    <w:p w14:paraId="30686BBE" w14:textId="3070B033" w:rsidR="00A627B4" w:rsidRDefault="00A627B4" w:rsidP="00A627B4">
      <w:r w:rsidRPr="00A627B4">
        <w:t>W pomieszczeniu 1.03 „Magazyn środków chemicznych” zaprojektowano zastosowanie dwóch wentylatorów kanałowych, po jednym dla systemu nawiewnego i wywiewnego, każdy o wydajności 700 m³/h. Należy zastosować wentylatory wyposażone w silniki komutowane elektronicznie (EC), przystosowane do zasilania 230 V ~1, 50 </w:t>
      </w:r>
      <w:proofErr w:type="spellStart"/>
      <w:r w:rsidRPr="00A627B4">
        <w:t>Hz</w:t>
      </w:r>
      <w:proofErr w:type="spellEnd"/>
      <w:r w:rsidRPr="00A627B4">
        <w:t xml:space="preserve">. Silniki wentylatorów muszą być przystosowane do płynnej regulacji prędkości obrotowej, umożliwiającej dokładną kontrolę wydajności. Regulacja prędkości obrotowej powinna być realizowana za pomocą sterownika wykorzystującego sygnał analogowy </w:t>
      </w:r>
      <w:r>
        <w:br/>
      </w:r>
      <w:r w:rsidRPr="00A627B4">
        <w:t>0–10 V. Wentylatory pracują w trybie okresowego przewietrzania pomieszczenia przed każdym wejściem, zgodnie z wymaganiami bezpieczeństwa dla magazynu środków chemicznych.</w:t>
      </w:r>
    </w:p>
    <w:p w14:paraId="5576BBBF" w14:textId="77777777" w:rsidR="00EA37C3" w:rsidRDefault="00EA37C3" w:rsidP="00CC5BBB"/>
    <w:p w14:paraId="2BC8AEF3" w14:textId="5D8BD5EC" w:rsidR="00A022BB" w:rsidRDefault="00A627B4" w:rsidP="00A022BB">
      <w:pPr>
        <w:pStyle w:val="Nagwek2"/>
        <w:numPr>
          <w:ilvl w:val="1"/>
          <w:numId w:val="12"/>
        </w:numPr>
      </w:pPr>
      <w:bookmarkStart w:id="31" w:name="_Toc214482626"/>
      <w:r>
        <w:t>Kratki wentylacyjne wywiewne</w:t>
      </w:r>
      <w:bookmarkEnd w:id="31"/>
    </w:p>
    <w:p w14:paraId="2EBD460D" w14:textId="0EA1830B" w:rsidR="004474FC" w:rsidRDefault="00A627B4" w:rsidP="00CC5BBB">
      <w:r w:rsidRPr="00A627B4">
        <w:t>W pomieszczeniu 1.03 „Magazyn środków chemicznych” zaprojektowano zastosowanie dwóch kratek wentylacyjnych wywiewnych, każda wyposażona w przepustnicę regulacyjną umożliwiającą kontrolę przepływu powietrza. Pierwsza kratka wywiewna o średnicy Ø200 mm zostanie zamontowana minimum 30 cm nad posadzką, w celu zapewnienia skutecznego usuwania powietrza z dolnej strefy pomieszczenia. Druga kratka wywiewna o średnicy Ø200 mm zostanie zamontowana przy suficie pomieszczenia, umożliwiając odprowadzenie powietrza z górnej strefy pomieszczenia i skuteczną wentylację całej kubatury.</w:t>
      </w:r>
    </w:p>
    <w:p w14:paraId="06B65348" w14:textId="77777777" w:rsidR="00A627B4" w:rsidRDefault="00A627B4" w:rsidP="00CC5BBB"/>
    <w:p w14:paraId="147E0E4B" w14:textId="7881FB0F" w:rsidR="00A9620C" w:rsidRPr="00CC5BBB" w:rsidRDefault="00A627B4" w:rsidP="00A9620C">
      <w:pPr>
        <w:pStyle w:val="Nagwek2"/>
        <w:numPr>
          <w:ilvl w:val="1"/>
          <w:numId w:val="12"/>
        </w:numPr>
      </w:pPr>
      <w:bookmarkStart w:id="32" w:name="_Toc214482627"/>
      <w:r>
        <w:t>Kratka wentylacyjna nawiewna</w:t>
      </w:r>
      <w:bookmarkEnd w:id="32"/>
    </w:p>
    <w:p w14:paraId="24F61861" w14:textId="3FDBCDE9" w:rsidR="004474FC" w:rsidRDefault="00A627B4" w:rsidP="00CC5BBB">
      <w:r w:rsidRPr="00A627B4">
        <w:t>W pomieszczeniu 1.03 „Magazyn środków chemicznych” zaprojektowano zastosowanie kratki wentylacyjnej nawiewnej o średnicy Ø250 mm, wyposażonej w przepustnicę regulacyjną umożliwiającą kontrolę przepływu powietrza. Należy zamontować kratkę na wysokości minimum 30 cm nad posadzką, zapewniając prawidłowe rozprowadzenie świeżego powietrza w dolnej strefie pomieszczenia i skuteczne przewietrzanie przed wejściem użytkowników.</w:t>
      </w:r>
    </w:p>
    <w:p w14:paraId="6DD21644" w14:textId="77777777" w:rsidR="00007A10" w:rsidRDefault="00007A10" w:rsidP="00CC5BBB"/>
    <w:p w14:paraId="5724EC51" w14:textId="4C2D8239" w:rsidR="00007A10" w:rsidRDefault="00007A10" w:rsidP="00007A10">
      <w:pPr>
        <w:pStyle w:val="Nagwek2"/>
        <w:numPr>
          <w:ilvl w:val="1"/>
          <w:numId w:val="12"/>
        </w:numPr>
      </w:pPr>
      <w:bookmarkStart w:id="33" w:name="_Toc214482628"/>
      <w:r>
        <w:t>Czerpnia</w:t>
      </w:r>
      <w:bookmarkEnd w:id="33"/>
    </w:p>
    <w:p w14:paraId="59C97CE5" w14:textId="668EC442" w:rsidR="00007A10" w:rsidRDefault="00007A10" w:rsidP="00007A10">
      <w:r w:rsidRPr="00007A10">
        <w:t>Dla pomieszczenia 1.03 „Magazyn środków chemicznych” zaprojektowano czerpnię wentylacyjną Ø250 mm, wykonaną z aluminium, odporną na działanie warunków atmosferycznych. Czerpnia musi być wyposażona w kratkę ochronną, zabezpieczającą przed wpadaniem ciał obcych i zanieczyszczeń do układu wentylacyjnego. Czerpnia powinna być zamontowana na wysokości 4 metrów nad poziomem terenu, co umożliwia pobór świeżego powietrza z odpowiedniej strefy</w:t>
      </w:r>
      <w:r>
        <w:t>.</w:t>
      </w:r>
    </w:p>
    <w:p w14:paraId="251A4EC6" w14:textId="77777777" w:rsidR="000C24C6" w:rsidRDefault="000C24C6" w:rsidP="00007A10"/>
    <w:p w14:paraId="413C8977" w14:textId="300FD80B" w:rsidR="00007A10" w:rsidRDefault="00007A10" w:rsidP="00007A10">
      <w:pPr>
        <w:pStyle w:val="Nagwek2"/>
        <w:numPr>
          <w:ilvl w:val="1"/>
          <w:numId w:val="12"/>
        </w:numPr>
      </w:pPr>
      <w:bookmarkStart w:id="34" w:name="_Toc214482629"/>
      <w:r>
        <w:t>Wyrzutnia</w:t>
      </w:r>
      <w:bookmarkEnd w:id="34"/>
    </w:p>
    <w:p w14:paraId="3903857D" w14:textId="7A078180" w:rsidR="00007A10" w:rsidRDefault="00007A10" w:rsidP="00CC5BBB">
      <w:r w:rsidRPr="00007A10">
        <w:t>Dla pomieszczenia 1.03 „Magazyn środków chemicznych” zaprojektowano wyrzutnię wentylacyjną Ø250 mm, wykonaną z aluminium, odporną na działanie warunków atmosferycznych. Wyrzutnia musi być wyposażona w kratkę ochronną, zabezpieczającą przed wpadaniem ciał obcych i zanieczyszczeń do kanału wentylacyjnego. Wyrzutnia powinna być zamontowana na wysokości 4 metrów nad poziomem terenu</w:t>
      </w:r>
      <w:r>
        <w:t>.</w:t>
      </w:r>
    </w:p>
    <w:p w14:paraId="7BBBBE5A" w14:textId="77777777" w:rsidR="000D0F75" w:rsidRDefault="000D0F75" w:rsidP="00A24A48"/>
    <w:p w14:paraId="3036CCA2" w14:textId="1A1EBEB0" w:rsidR="000D0F75" w:rsidRDefault="000D0F75" w:rsidP="000D0F75">
      <w:pPr>
        <w:pStyle w:val="Nagwek2"/>
        <w:numPr>
          <w:ilvl w:val="1"/>
          <w:numId w:val="12"/>
        </w:numPr>
      </w:pPr>
      <w:bookmarkStart w:id="35" w:name="_Toc214482630"/>
      <w:r>
        <w:t>Wentylacja grawitacyjna w pomieszczeniu gospodarczo-magazynowym</w:t>
      </w:r>
      <w:bookmarkEnd w:id="35"/>
    </w:p>
    <w:p w14:paraId="65A12CC4" w14:textId="2975B448" w:rsidR="00A42E36" w:rsidRDefault="00A42E36" w:rsidP="00A42E36">
      <w:r w:rsidRPr="00A42E36">
        <w:t>Projekt przewiduje wentylację pomieszcze</w:t>
      </w:r>
      <w:r>
        <w:t>nia gospodarczo-magazynowego (1.01) oraz</w:t>
      </w:r>
      <w:r w:rsidRPr="00A42E36">
        <w:t xml:space="preserve"> gospodarcz</w:t>
      </w:r>
      <w:r>
        <w:t xml:space="preserve">ego </w:t>
      </w:r>
      <w:r w:rsidRPr="00A42E36">
        <w:t xml:space="preserve">(1.02) za pomocą wentylacji grawitacyjnej opartej na niezależnych systemach </w:t>
      </w:r>
      <w:proofErr w:type="spellStart"/>
      <w:r w:rsidRPr="00A42E36">
        <w:t>nawiewno</w:t>
      </w:r>
      <w:proofErr w:type="spellEnd"/>
      <w:r w:rsidRPr="00A42E36">
        <w:t>-wywiewnych dla każdego pomieszczenia.</w:t>
      </w:r>
    </w:p>
    <w:p w14:paraId="66E5F67A" w14:textId="77777777" w:rsidR="00ED2E1D" w:rsidRDefault="00ED2E1D" w:rsidP="00A42E36"/>
    <w:p w14:paraId="1A048D33" w14:textId="77777777" w:rsidR="00A42E36" w:rsidRDefault="00A42E36" w:rsidP="00A42E36"/>
    <w:p w14:paraId="15AE3974" w14:textId="4C0AEC77" w:rsidR="00A42E36" w:rsidRDefault="00A42E36" w:rsidP="00A42E36">
      <w:pPr>
        <w:pStyle w:val="Nagwek3"/>
        <w:numPr>
          <w:ilvl w:val="2"/>
          <w:numId w:val="12"/>
        </w:numPr>
      </w:pPr>
      <w:bookmarkStart w:id="36" w:name="_Toc214482631"/>
      <w:r>
        <w:lastRenderedPageBreak/>
        <w:t>Wentylacja nawiewna</w:t>
      </w:r>
      <w:bookmarkEnd w:id="36"/>
    </w:p>
    <w:p w14:paraId="5A6355B4" w14:textId="2BF6315F" w:rsidR="00A42E36" w:rsidRDefault="00A42E36" w:rsidP="00A42E36">
      <w:pPr>
        <w:pStyle w:val="Wcicienormalne"/>
        <w:ind w:left="0"/>
      </w:pPr>
      <w:r w:rsidRPr="00A42E36">
        <w:t>Nawiew powietrza zewnętrznego do pomieszczeń musi być realizowany poprzez indywidualne otwory nawiewne zlokalizowane w dolnej strefie ścian zewnętrznych:</w:t>
      </w:r>
    </w:p>
    <w:p w14:paraId="49E63C76" w14:textId="4EEEF270" w:rsidR="00A42E36" w:rsidRDefault="00A42E36" w:rsidP="00A42E36">
      <w:pPr>
        <w:pStyle w:val="Wcicienormalne"/>
        <w:numPr>
          <w:ilvl w:val="0"/>
          <w:numId w:val="44"/>
        </w:numPr>
      </w:pPr>
      <w:r w:rsidRPr="00A42E36">
        <w:t>Kratki Nawiewne: Należy zastosować aluminiowe, lakierowane proszkowo kratki nawiewne ścienne o wymiarach nominalnych</w:t>
      </w:r>
      <w:r>
        <w:t xml:space="preserve"> </w:t>
      </w:r>
      <w:r w:rsidRPr="00A42E36">
        <w:t xml:space="preserve">500 mm </w:t>
      </w:r>
      <w:r>
        <w:t xml:space="preserve">X </w:t>
      </w:r>
      <w:r w:rsidRPr="00A42E36">
        <w:t>200 mm. Kratki muszą być wyposażone w stałe żaluzje oraz siatkę przeciwko insektom.</w:t>
      </w:r>
    </w:p>
    <w:p w14:paraId="4C4ADC4D" w14:textId="67F6F4CD" w:rsidR="00A42E36" w:rsidRDefault="00A42E36" w:rsidP="00A42E36">
      <w:pPr>
        <w:pStyle w:val="Wcicienormalne"/>
        <w:numPr>
          <w:ilvl w:val="0"/>
          <w:numId w:val="44"/>
        </w:numPr>
      </w:pPr>
      <w:r w:rsidRPr="00A42E36">
        <w:t>Lokalizacja: Dolna krawędź kratki powinna znajdować się $\</w:t>
      </w:r>
      <w:proofErr w:type="spellStart"/>
      <w:r w:rsidRPr="00A42E36">
        <w:t>text</w:t>
      </w:r>
      <w:proofErr w:type="spellEnd"/>
      <w:r w:rsidRPr="00A42E36">
        <w:t>{30 cm}$ nad poziomem gotowej podłogi.</w:t>
      </w:r>
    </w:p>
    <w:p w14:paraId="74E0FBD9" w14:textId="60C0EF33" w:rsidR="00A42E36" w:rsidRDefault="00A42E36" w:rsidP="00A42E36">
      <w:pPr>
        <w:pStyle w:val="Wcicienormalne"/>
        <w:numPr>
          <w:ilvl w:val="0"/>
          <w:numId w:val="44"/>
        </w:numPr>
      </w:pPr>
      <w:r w:rsidRPr="00A42E36">
        <w:t>Kanał Przejściowy: W miejscu przejścia przez przegrodę zewnętrzną należy zastosować sztywny kanał prostokątny z blachy ocynkowanej o wymiarach światła</w:t>
      </w:r>
      <w:r>
        <w:t xml:space="preserve"> 500 mm X 200 mm. </w:t>
      </w:r>
      <w:r w:rsidRPr="00A42E36">
        <w:t>Przestrzeń (szczelina) pomiędzy kanałem blaszanym a murem musi zostać szczelnie wypełniona pianką montażową niskoprężną. Otwór montażowy w murze wymaga wycięcia pod wymiar nominalny</w:t>
      </w:r>
      <w:r>
        <w:t xml:space="preserve"> 520 mm X 220 mm.</w:t>
      </w:r>
    </w:p>
    <w:p w14:paraId="60C168A2" w14:textId="75F29C99" w:rsidR="00A42E36" w:rsidRDefault="00A42E36" w:rsidP="00A42E36">
      <w:pPr>
        <w:pStyle w:val="Wcicienormalne"/>
        <w:ind w:left="0"/>
      </w:pPr>
    </w:p>
    <w:p w14:paraId="675F592A" w14:textId="0BD62B7E" w:rsidR="00A42E36" w:rsidRDefault="00A42E36" w:rsidP="00A42E36">
      <w:pPr>
        <w:pStyle w:val="Nagwek3"/>
        <w:numPr>
          <w:ilvl w:val="2"/>
          <w:numId w:val="12"/>
        </w:numPr>
      </w:pPr>
      <w:bookmarkStart w:id="37" w:name="_Toc214482632"/>
      <w:r>
        <w:t>Wentylacja wywiewna i materiały</w:t>
      </w:r>
      <w:bookmarkEnd w:id="37"/>
    </w:p>
    <w:p w14:paraId="25E47248" w14:textId="21CCA7B5" w:rsidR="00A42E36" w:rsidRDefault="00A42E36" w:rsidP="00A42E36">
      <w:pPr>
        <w:pStyle w:val="Wcicienormalne"/>
        <w:ind w:left="0"/>
      </w:pPr>
      <w:r w:rsidRPr="00A42E36">
        <w:t>Wywiew zużytego powietrza musi odbywać się poprzez pionowe, sztywne kanały wentylacyjne prowadzone ponad dach.</w:t>
      </w:r>
    </w:p>
    <w:p w14:paraId="1C0D2CC8" w14:textId="56B78C95" w:rsidR="00A42E36" w:rsidRDefault="00A42E36" w:rsidP="00A42E36">
      <w:pPr>
        <w:pStyle w:val="Wcicienormalne"/>
        <w:ind w:left="0"/>
      </w:pPr>
      <w:r w:rsidRPr="00A42E36">
        <w:t>Pion wentylacyjny należy wykonać jako sztywny kanał kołowy typu SPIRO (rura zwijana spiralnie) o średnicy nominalnej DN 400 mm, z blachy stalowej ocynkowanej. Zabrania się stosowania przewodów elastycznych typu "</w:t>
      </w:r>
      <w:proofErr w:type="spellStart"/>
      <w:r w:rsidRPr="00A42E36">
        <w:t>flex</w:t>
      </w:r>
      <w:proofErr w:type="spellEnd"/>
      <w:r w:rsidRPr="00A42E36">
        <w:t>" na głównym ciągu wentylacyjnym, ze względu na wymogi wentylacji grawitacyjnej (minimalizacja oporów przepływu) oraz konieczność zapewnienia sztywności.</w:t>
      </w:r>
    </w:p>
    <w:p w14:paraId="3EDDA136" w14:textId="30B9C107" w:rsidR="00A42E36" w:rsidRDefault="00A42E36" w:rsidP="00A42E36">
      <w:pPr>
        <w:pStyle w:val="Wcicienormalne"/>
        <w:ind w:left="0"/>
      </w:pPr>
      <w:r w:rsidRPr="00A42E36">
        <w:t xml:space="preserve">Odcinki kanału muszą być łączone w systemie </w:t>
      </w:r>
      <w:proofErr w:type="spellStart"/>
      <w:r w:rsidRPr="00A42E36">
        <w:t>nyplowym</w:t>
      </w:r>
      <w:proofErr w:type="spellEnd"/>
      <w:r w:rsidRPr="00A42E36">
        <w:t>, trwale stabilizowane wkrętami samowiercącymi (minimum 3 sztuki na obwodzie złącza) oraz uszczelniane zbrojoną taśmą aluminiową.</w:t>
      </w:r>
    </w:p>
    <w:p w14:paraId="5F96C6D4" w14:textId="3B3E8D81" w:rsidR="00A42E36" w:rsidRDefault="00A42E36" w:rsidP="00A42E36">
      <w:pPr>
        <w:pStyle w:val="Wcicienormalne"/>
        <w:ind w:left="0"/>
      </w:pPr>
      <w:r w:rsidRPr="00A42E36">
        <w:t>Przewód w pomieszczeniach musi być zakończony króćcem osiatkowanym</w:t>
      </w:r>
      <w:r>
        <w:t xml:space="preserve"> DN400.</w:t>
      </w:r>
    </w:p>
    <w:p w14:paraId="224111CC" w14:textId="7E366723" w:rsidR="00A42E36" w:rsidRDefault="00A42E36" w:rsidP="00A42E36">
      <w:pPr>
        <w:pStyle w:val="Wcicienormalne"/>
        <w:ind w:left="0"/>
      </w:pPr>
      <w:r w:rsidRPr="00A42E36">
        <w:t xml:space="preserve">Przewody w przestrzeni </w:t>
      </w:r>
      <w:r w:rsidR="00CF4B45" w:rsidRPr="00A42E36">
        <w:t>nad sufitowej</w:t>
      </w:r>
      <w:r w:rsidRPr="00A42E36">
        <w:t xml:space="preserve"> wymagają podwieszenia do konstrukcji dachu (łat/płatwi). Zabrania się mocowania kominka wyłącznie do poszycia z blachy trapezowej.</w:t>
      </w:r>
    </w:p>
    <w:p w14:paraId="4ED8447B" w14:textId="77777777" w:rsidR="00A42E36" w:rsidRDefault="00A42E36" w:rsidP="00A42E36">
      <w:pPr>
        <w:pStyle w:val="Wcicienormalne"/>
        <w:ind w:left="0"/>
      </w:pPr>
    </w:p>
    <w:p w14:paraId="3983A665" w14:textId="7277B971" w:rsidR="00A42E36" w:rsidRDefault="00A42E36" w:rsidP="00A42E36">
      <w:pPr>
        <w:pStyle w:val="Nagwek3"/>
        <w:numPr>
          <w:ilvl w:val="2"/>
          <w:numId w:val="12"/>
        </w:numPr>
      </w:pPr>
      <w:bookmarkStart w:id="38" w:name="_Toc214482633"/>
      <w:r>
        <w:t>Izolacja i obróbka przejścia dachowego</w:t>
      </w:r>
      <w:bookmarkEnd w:id="38"/>
    </w:p>
    <w:p w14:paraId="31DA59CB" w14:textId="63F7709A" w:rsidR="00A42E36" w:rsidRDefault="00A42E36" w:rsidP="00A42E36">
      <w:pPr>
        <w:pStyle w:val="Wcicienormalne"/>
        <w:ind w:left="0"/>
      </w:pPr>
      <w:r w:rsidRPr="00A42E36">
        <w:t>Wyprowadzenie pionowych kanałów wentylacyjnych</w:t>
      </w:r>
      <w:r>
        <w:t xml:space="preserve"> DN400 </w:t>
      </w:r>
      <w:r w:rsidR="00DC6087" w:rsidRPr="00DC6087">
        <w:t>ponad połać dachu musi być wykonane z zachowaniem pełnej szczelności i izolacji dla obu pomieszczeń (1.01 i 1.02).</w:t>
      </w:r>
    </w:p>
    <w:p w14:paraId="0C22A2BB" w14:textId="2A01A1A7" w:rsidR="00DC6087" w:rsidRDefault="00DC6087" w:rsidP="00A42E36">
      <w:pPr>
        <w:pStyle w:val="Wcicienormalne"/>
        <w:ind w:left="0"/>
      </w:pPr>
      <w:r w:rsidRPr="00DC6087">
        <w:t>Na wylocie pionu</w:t>
      </w:r>
      <w:r>
        <w:t xml:space="preserve"> DN400 </w:t>
      </w:r>
      <w:r w:rsidRPr="00DC6087">
        <w:t>należy zastosować systemowy kominek wentylacyjny</w:t>
      </w:r>
      <w:r>
        <w:t xml:space="preserve"> </w:t>
      </w:r>
      <w:r w:rsidRPr="00DC6087">
        <w:t>zintegrowany z obróbką przejścia dachowego. Wysokość montażowa kominka, mierzona od najwyższego punktu do płaszczyzny pokrycia dachu (blachy trapezowej), musi wynosić co najmniej</w:t>
      </w:r>
      <w:r>
        <w:t xml:space="preserve"> 500 mm (0,5 m).</w:t>
      </w:r>
    </w:p>
    <w:p w14:paraId="60B24AA9" w14:textId="7E4DF97E" w:rsidR="00DC6087" w:rsidRDefault="00DC6087" w:rsidP="00A42E36">
      <w:pPr>
        <w:pStyle w:val="Wcicienormalne"/>
        <w:ind w:left="0"/>
      </w:pPr>
      <w:r w:rsidRPr="00DC6087">
        <w:t>W konstrukcji dachu i pokryciu z blachy trapezowej wymaga się wycięcia otworu montażowego uwzględniającego grubość izolacji termicznej. Otwór, ze względu na pochylenie połaci</w:t>
      </w:r>
      <w:r>
        <w:t xml:space="preserve"> 15</w:t>
      </w:r>
      <w:r>
        <w:rPr>
          <w:rFonts w:cstheme="minorHAnsi"/>
        </w:rPr>
        <w:t>°</w:t>
      </w:r>
      <w:r>
        <w:t xml:space="preserve">, </w:t>
      </w:r>
      <w:r w:rsidRPr="00DC6087">
        <w:t>musi mieć kształt eliptyczny o wymiarach w świetle: szerokość</w:t>
      </w:r>
      <w:r>
        <w:t xml:space="preserve"> 520 mm X długości 540 mm.</w:t>
      </w:r>
    </w:p>
    <w:p w14:paraId="32A818AD" w14:textId="2A2CBE20" w:rsidR="00DC6087" w:rsidRDefault="00DC6087" w:rsidP="00A42E36">
      <w:pPr>
        <w:pStyle w:val="Wcicienormalne"/>
        <w:ind w:left="0"/>
      </w:pPr>
      <w:r w:rsidRPr="00DC6087">
        <w:t>Cięcie blachy należy wykonywać wyłącznie metodami na zimno (np. nożyce wibracyjne/</w:t>
      </w:r>
      <w:proofErr w:type="spellStart"/>
      <w:r w:rsidRPr="00DC6087">
        <w:t>nibbler</w:t>
      </w:r>
      <w:proofErr w:type="spellEnd"/>
      <w:r w:rsidRPr="00DC6087">
        <w:t>).</w:t>
      </w:r>
    </w:p>
    <w:p w14:paraId="7261F475" w14:textId="6715C922" w:rsidR="00DC6087" w:rsidRDefault="00DC6087" w:rsidP="00A42E36">
      <w:pPr>
        <w:pStyle w:val="Wcicienormalne"/>
        <w:ind w:left="0"/>
      </w:pPr>
      <w:r w:rsidRPr="00DC6087">
        <w:t xml:space="preserve">Krawędzie cięte muszą być oczyszczone, odtłuszczone i zabezpieczone antykorozyjnie farbą </w:t>
      </w:r>
      <w:proofErr w:type="spellStart"/>
      <w:r w:rsidRPr="00DC6087">
        <w:t>zaprawkową</w:t>
      </w:r>
      <w:proofErr w:type="spellEnd"/>
      <w:r w:rsidRPr="00DC6087">
        <w:t xml:space="preserve"> lub cynkiem w sprayu przed montażem kołnierza uszczelniającego.</w:t>
      </w:r>
    </w:p>
    <w:p w14:paraId="1ACD98E4" w14:textId="5C147BC6" w:rsidR="00DC6087" w:rsidRDefault="00DC6087" w:rsidP="00A42E36">
      <w:pPr>
        <w:pStyle w:val="Wcicienormalne"/>
        <w:ind w:left="0"/>
      </w:pPr>
      <w:r w:rsidRPr="00DC6087">
        <w:t>Przejście wymaga uszczelnienia elastycznym kołnierzem gumowym typu EPDM (Master Flash). Kołnierz należy kleić szczeliwem dekarskim i mocować wkrętami farmerskimi.</w:t>
      </w:r>
    </w:p>
    <w:p w14:paraId="7D600BA5" w14:textId="40439CDD" w:rsidR="00DC6087" w:rsidRDefault="00DC6087" w:rsidP="00A42E36">
      <w:pPr>
        <w:pStyle w:val="Wcicienormalne"/>
        <w:ind w:left="0"/>
      </w:pPr>
      <w:r w:rsidRPr="00DC6087">
        <w:t>Przewody wentylacyjne muszą być mocowane do konstrukcji drewnianej dachu (łat/płatwi). Zabrania się mocowania kominka wyłącznie do poszycia z blachy trapezowej.</w:t>
      </w:r>
    </w:p>
    <w:p w14:paraId="132376CA" w14:textId="0EEA3FB6" w:rsidR="00DC6087" w:rsidRDefault="00DC6087" w:rsidP="00A42E36">
      <w:pPr>
        <w:pStyle w:val="Wcicienormalne"/>
        <w:ind w:left="0"/>
      </w:pPr>
      <w:r w:rsidRPr="00DC6087">
        <w:t>Ciągłość izolacji z wełny mineralnej o grubości</w:t>
      </w:r>
      <w:r>
        <w:t xml:space="preserve"> 50 mm </w:t>
      </w:r>
      <w:r w:rsidRPr="00DC6087">
        <w:t>musi być zachowana również na przejściu przez połać dachową, wypełniając przestrzeń między rurą a krawędzią otworu w dachu.</w:t>
      </w:r>
    </w:p>
    <w:p w14:paraId="0E97AA32" w14:textId="77777777" w:rsidR="00DC6087" w:rsidRDefault="00DC6087" w:rsidP="00A42E36">
      <w:pPr>
        <w:pStyle w:val="Wcicienormalne"/>
        <w:ind w:left="0"/>
      </w:pPr>
    </w:p>
    <w:p w14:paraId="5A70CE62" w14:textId="7EAF2069" w:rsidR="00DC6087" w:rsidRDefault="00DC6087" w:rsidP="00DC6087">
      <w:pPr>
        <w:pStyle w:val="Nagwek3"/>
        <w:numPr>
          <w:ilvl w:val="2"/>
          <w:numId w:val="12"/>
        </w:numPr>
      </w:pPr>
      <w:bookmarkStart w:id="39" w:name="_Toc214482634"/>
      <w:r>
        <w:lastRenderedPageBreak/>
        <w:t>Przejście przez strop (szczegół dla pomieszczenia 1.02)</w:t>
      </w:r>
      <w:bookmarkEnd w:id="39"/>
    </w:p>
    <w:p w14:paraId="3C35765D" w14:textId="5A877A07" w:rsidR="00DC6087" w:rsidRDefault="00DC6087" w:rsidP="00DC6087">
      <w:pPr>
        <w:pStyle w:val="Wcicienormalne"/>
        <w:ind w:left="0"/>
      </w:pPr>
      <w:r w:rsidRPr="00DC6087">
        <w:t>W przypadku przewodu odprowadzającego powietrze z pomieszczenia 1.02 (pom. gospodarcze) wymaga się zastosowania specjalistycznego detalu w miejscu penetracji stropu:</w:t>
      </w:r>
    </w:p>
    <w:p w14:paraId="1EB439AA" w14:textId="44A5C039" w:rsidR="00DC6087" w:rsidRDefault="00DC6087" w:rsidP="00DC6087">
      <w:pPr>
        <w:pStyle w:val="Wcicienormalne"/>
        <w:numPr>
          <w:ilvl w:val="0"/>
          <w:numId w:val="45"/>
        </w:numPr>
      </w:pPr>
      <w:r w:rsidRPr="00DC6087">
        <w:t xml:space="preserve">Otwór w </w:t>
      </w:r>
      <w:r>
        <w:t>s</w:t>
      </w:r>
      <w:r w:rsidRPr="00DC6087">
        <w:t>tropie: W stropie należy wykonać otwór przelotowy o średnicy</w:t>
      </w:r>
      <w:r>
        <w:t xml:space="preserve"> 530 mm </w:t>
      </w:r>
      <w:r w:rsidRPr="00DC6087">
        <w:t>(uwzględniający rurę wraz z izolacją).</w:t>
      </w:r>
    </w:p>
    <w:p w14:paraId="11DBA4B0" w14:textId="2B79090A" w:rsidR="00DC6087" w:rsidRDefault="00DC6087" w:rsidP="00DC6087">
      <w:pPr>
        <w:pStyle w:val="Wcicienormalne"/>
        <w:numPr>
          <w:ilvl w:val="0"/>
          <w:numId w:val="45"/>
        </w:numPr>
      </w:pPr>
      <w:r w:rsidRPr="00DC6087">
        <w:t xml:space="preserve">Uszczelnienie i </w:t>
      </w:r>
      <w:r>
        <w:t>d</w:t>
      </w:r>
      <w:r w:rsidRPr="00DC6087">
        <w:t xml:space="preserve">ylatacja: Przestrzeń między rurą a stropem musi być wypełniona materiałem izolacyjnym (np. wełną). Połączenie to musi być </w:t>
      </w:r>
      <w:proofErr w:type="spellStart"/>
      <w:r w:rsidRPr="00DC6087">
        <w:t>dylatowane</w:t>
      </w:r>
      <w:proofErr w:type="spellEnd"/>
      <w:r w:rsidRPr="00DC6087">
        <w:t xml:space="preserve"> (tj. nie "zamurowywać" rury na sztywno), aby umożliwić minimalną pracę termiczną przewodu.</w:t>
      </w:r>
    </w:p>
    <w:p w14:paraId="2651E1A0" w14:textId="2A4E0153" w:rsidR="00DC6087" w:rsidRDefault="00DC6087" w:rsidP="00DC6087">
      <w:pPr>
        <w:pStyle w:val="Wcicienormalne"/>
        <w:numPr>
          <w:ilvl w:val="0"/>
          <w:numId w:val="45"/>
        </w:numPr>
      </w:pPr>
      <w:r w:rsidRPr="00DC6087">
        <w:t>Wykończenie: Przejście przez strop należy zamaskować od dołu dzieloną rozetą wykończeniową ze stali ocynkowanej/lakierowanej.</w:t>
      </w:r>
    </w:p>
    <w:p w14:paraId="3CBC236B" w14:textId="069242B1" w:rsidR="00DC6087" w:rsidRPr="00DC6087" w:rsidRDefault="00DC6087" w:rsidP="00DC6087">
      <w:pPr>
        <w:pStyle w:val="Wcicienormalne"/>
        <w:numPr>
          <w:ilvl w:val="0"/>
          <w:numId w:val="45"/>
        </w:numPr>
      </w:pPr>
      <w:r w:rsidRPr="00DC6087">
        <w:t xml:space="preserve">Mocowanie </w:t>
      </w:r>
      <w:r>
        <w:t>p</w:t>
      </w:r>
      <w:r w:rsidRPr="00DC6087">
        <w:t>rzewodu: Odcinek przewodu</w:t>
      </w:r>
      <w:r>
        <w:t xml:space="preserve"> </w:t>
      </w:r>
      <w:r>
        <w:rPr>
          <w:rFonts w:cstheme="minorHAnsi"/>
        </w:rPr>
        <w:t>Ø</w:t>
      </w:r>
      <w:r>
        <w:t xml:space="preserve">400 </w:t>
      </w:r>
      <w:r w:rsidRPr="00DC6087">
        <w:t xml:space="preserve">w przestrzeni </w:t>
      </w:r>
      <w:r w:rsidR="00CF4B45" w:rsidRPr="00DC6087">
        <w:t>nad sufitowej</w:t>
      </w:r>
      <w:r w:rsidRPr="00DC6087">
        <w:t xml:space="preserve"> (między połacią dachową a stropem) musi być podwieszony do konstrukcji dachu w celu odciążenia przejścia dachowego i ustabilizowania pionu</w:t>
      </w:r>
      <w:r>
        <w:t>.</w:t>
      </w:r>
    </w:p>
    <w:p w14:paraId="31881594" w14:textId="3D5089EF" w:rsidR="004F1636" w:rsidRDefault="004F1636" w:rsidP="004F1636">
      <w:pPr>
        <w:pStyle w:val="Nagwek1"/>
        <w:numPr>
          <w:ilvl w:val="0"/>
          <w:numId w:val="12"/>
        </w:numPr>
        <w:spacing w:before="360"/>
        <w:ind w:right="143"/>
        <w:rPr>
          <w:rFonts w:eastAsia="Arial Narrow"/>
          <w:caps w:val="0"/>
          <w:sz w:val="24"/>
          <w:szCs w:val="24"/>
        </w:rPr>
      </w:pPr>
      <w:bookmarkStart w:id="40" w:name="_Toc214482635"/>
      <w:r>
        <w:rPr>
          <w:rFonts w:eastAsia="Arial Narrow"/>
          <w:caps w:val="0"/>
          <w:sz w:val="24"/>
          <w:szCs w:val="24"/>
        </w:rPr>
        <w:t>INSTALACJE WODOCIĄGOWE I KANALIZACYJNE</w:t>
      </w:r>
      <w:bookmarkEnd w:id="40"/>
    </w:p>
    <w:p w14:paraId="245757E5" w14:textId="77777777" w:rsidR="00C47497" w:rsidRPr="00C47497" w:rsidRDefault="00C47497" w:rsidP="00C47497">
      <w:pPr>
        <w:rPr>
          <w:rFonts w:eastAsia="Arial Narrow"/>
        </w:rPr>
      </w:pPr>
    </w:p>
    <w:p w14:paraId="53822911" w14:textId="588E6AFC" w:rsidR="00D637DA" w:rsidRDefault="00D637DA" w:rsidP="00D637DA">
      <w:pPr>
        <w:pStyle w:val="Nagwek2"/>
        <w:numPr>
          <w:ilvl w:val="1"/>
          <w:numId w:val="12"/>
        </w:numPr>
        <w:rPr>
          <w:rFonts w:eastAsia="Arial Narrow"/>
        </w:rPr>
      </w:pPr>
      <w:bookmarkStart w:id="41" w:name="_Toc214482636"/>
      <w:r>
        <w:rPr>
          <w:rFonts w:eastAsia="Arial Narrow"/>
        </w:rPr>
        <w:t>Instalacj</w:t>
      </w:r>
      <w:r w:rsidR="00570869">
        <w:rPr>
          <w:rFonts w:eastAsia="Arial Narrow"/>
        </w:rPr>
        <w:t>a</w:t>
      </w:r>
      <w:r>
        <w:rPr>
          <w:rFonts w:eastAsia="Arial Narrow"/>
        </w:rPr>
        <w:t xml:space="preserve"> kanalizac</w:t>
      </w:r>
      <w:r w:rsidR="00570869">
        <w:rPr>
          <w:rFonts w:eastAsia="Arial Narrow"/>
        </w:rPr>
        <w:t>ji technologicznej</w:t>
      </w:r>
      <w:bookmarkEnd w:id="41"/>
    </w:p>
    <w:p w14:paraId="47C63707" w14:textId="065A004F" w:rsidR="00754311" w:rsidRDefault="00570869" w:rsidP="00754311">
      <w:pPr>
        <w:rPr>
          <w:rFonts w:eastAsia="Arial Narrow"/>
        </w:rPr>
      </w:pPr>
      <w:r w:rsidRPr="00570869">
        <w:rPr>
          <w:rFonts w:eastAsia="Arial Narrow"/>
        </w:rPr>
        <w:t xml:space="preserve">Instalacja kanalizacji technologicznej w pomieszczeniu 1.03 jest przeznaczona do zbierania i odprowadzania wyłącznie ścieków technologicznych (wód </w:t>
      </w:r>
      <w:proofErr w:type="spellStart"/>
      <w:r w:rsidRPr="00570869">
        <w:rPr>
          <w:rFonts w:eastAsia="Arial Narrow"/>
        </w:rPr>
        <w:t>popłucznych</w:t>
      </w:r>
      <w:proofErr w:type="spellEnd"/>
      <w:r w:rsidRPr="00570869">
        <w:rPr>
          <w:rFonts w:eastAsia="Arial Narrow"/>
        </w:rPr>
        <w:t xml:space="preserve">, </w:t>
      </w:r>
      <w:proofErr w:type="spellStart"/>
      <w:r w:rsidRPr="00570869">
        <w:rPr>
          <w:rFonts w:eastAsia="Arial Narrow"/>
        </w:rPr>
        <w:t>zmywek</w:t>
      </w:r>
      <w:proofErr w:type="spellEnd"/>
      <w:r w:rsidRPr="00570869">
        <w:rPr>
          <w:rFonts w:eastAsia="Arial Narrow"/>
        </w:rPr>
        <w:t xml:space="preserve">, rozlewów awaryjnych), które są zanieczyszczone środkami ochrony roślin (pestycydami). Ze względu na potencjalną obecność substancji agresywnych chemicznie (np. AFRODYTA 250 SC, Roundup® 360 Plus, </w:t>
      </w:r>
      <w:proofErr w:type="spellStart"/>
      <w:r w:rsidRPr="00570869">
        <w:rPr>
          <w:rFonts w:eastAsia="Arial Narrow"/>
        </w:rPr>
        <w:t>Tazer</w:t>
      </w:r>
      <w:proofErr w:type="spellEnd"/>
      <w:r w:rsidRPr="00570869">
        <w:rPr>
          <w:rFonts w:eastAsia="Arial Narrow"/>
        </w:rPr>
        <w:t xml:space="preserve"> 250 SC, SCORPION 325 SC, STROBE 250 SC), wymaga się zastosowania materiałów o podwyższonej odporności.</w:t>
      </w:r>
    </w:p>
    <w:p w14:paraId="03C24D71" w14:textId="77777777" w:rsidR="00570869" w:rsidRDefault="00570869" w:rsidP="00754311">
      <w:pPr>
        <w:rPr>
          <w:rFonts w:eastAsia="Arial Narrow"/>
        </w:rPr>
      </w:pPr>
    </w:p>
    <w:p w14:paraId="68B82FDC" w14:textId="2681BF57" w:rsidR="00570869" w:rsidRDefault="00570869" w:rsidP="00570869">
      <w:pPr>
        <w:pStyle w:val="Nagwek3"/>
        <w:numPr>
          <w:ilvl w:val="2"/>
          <w:numId w:val="12"/>
        </w:numPr>
        <w:rPr>
          <w:rFonts w:eastAsia="Arial Narrow"/>
        </w:rPr>
      </w:pPr>
      <w:bookmarkStart w:id="42" w:name="_Toc214482637"/>
      <w:r>
        <w:rPr>
          <w:rFonts w:eastAsia="Arial Narrow"/>
        </w:rPr>
        <w:t>Kratka ściekowa</w:t>
      </w:r>
      <w:bookmarkEnd w:id="42"/>
    </w:p>
    <w:p w14:paraId="4F535507" w14:textId="3E71E0E5" w:rsidR="00570869" w:rsidRDefault="00D21BC3" w:rsidP="00570869">
      <w:pPr>
        <w:pStyle w:val="Wcicienormalne"/>
        <w:ind w:left="0"/>
        <w:rPr>
          <w:rFonts w:eastAsia="Arial Narrow"/>
        </w:rPr>
      </w:pPr>
      <w:r w:rsidRPr="00D21BC3">
        <w:rPr>
          <w:rFonts w:eastAsia="Arial Narrow"/>
        </w:rPr>
        <w:t>Jako punkt odbioru ścieków w pomieszczeniu 1.03 należy zastosować kratkę ściekową spełniającą rygorystyczne wymogi w zakresie odporności chemicznej i eksploatacyjnej:</w:t>
      </w:r>
    </w:p>
    <w:p w14:paraId="34BA8AD2" w14:textId="1D493675" w:rsidR="00D21BC3" w:rsidRDefault="00D21BC3" w:rsidP="00D21BC3">
      <w:pPr>
        <w:pStyle w:val="Wcicienormalne"/>
        <w:numPr>
          <w:ilvl w:val="0"/>
          <w:numId w:val="46"/>
        </w:numPr>
        <w:rPr>
          <w:rFonts w:eastAsia="Arial Narrow"/>
        </w:rPr>
      </w:pPr>
      <w:r w:rsidRPr="00D21BC3">
        <w:rPr>
          <w:rFonts w:eastAsia="Arial Narrow"/>
        </w:rPr>
        <w:t>Kratka musi być odpływem podłogowym o średnicy nominalnej DN 75 z wbudowanym koszykiem osadnikowym.</w:t>
      </w:r>
    </w:p>
    <w:p w14:paraId="48FE3033" w14:textId="52BE2745" w:rsidR="00D21BC3" w:rsidRDefault="00D21BC3" w:rsidP="00D21BC3">
      <w:pPr>
        <w:pStyle w:val="Wcicienormalne"/>
        <w:numPr>
          <w:ilvl w:val="0"/>
          <w:numId w:val="46"/>
        </w:numPr>
        <w:rPr>
          <w:rFonts w:eastAsia="Arial Narrow"/>
        </w:rPr>
      </w:pPr>
      <w:r w:rsidRPr="00D21BC3">
        <w:rPr>
          <w:rFonts w:eastAsia="Arial Narrow"/>
        </w:rPr>
        <w:t>Kratka musi być wyposażona w skuteczne zamknięcie antyzapachowe</w:t>
      </w:r>
      <w:r>
        <w:rPr>
          <w:rFonts w:eastAsia="Arial Narrow"/>
        </w:rPr>
        <w:t xml:space="preserve"> typu suchy syfon </w:t>
      </w:r>
      <w:r w:rsidRPr="00D21BC3">
        <w:rPr>
          <w:rFonts w:eastAsia="Arial Narrow"/>
        </w:rPr>
        <w:t>w celu całkowitego wyeliminowania możliwości przedostawania się gazów, zapachów i oparów z instalacji kanalizacyjnej i zbiornika bezodpływowego do pomieszczenia magazynowego.</w:t>
      </w:r>
    </w:p>
    <w:p w14:paraId="57663E5B" w14:textId="66F3B8F4" w:rsidR="00D21BC3" w:rsidRDefault="00D21BC3" w:rsidP="00D21BC3">
      <w:pPr>
        <w:pStyle w:val="Wcicienormalne"/>
        <w:numPr>
          <w:ilvl w:val="0"/>
          <w:numId w:val="46"/>
        </w:numPr>
        <w:rPr>
          <w:rFonts w:eastAsia="Arial Narrow"/>
        </w:rPr>
      </w:pPr>
      <w:r w:rsidRPr="00D21BC3">
        <w:rPr>
          <w:rFonts w:eastAsia="Arial Narrow"/>
        </w:rPr>
        <w:t>Korpus kratki, jak i ruszt muszą być wykonane z materiału charakteryzującego się wysoką odpornością chemiczną na działanie roztworów pestycydów (np. stal nierdzewna AISI 316L lub tworzywo sztuczne o wysokiej odporności).</w:t>
      </w:r>
    </w:p>
    <w:p w14:paraId="61803222" w14:textId="107B0965" w:rsidR="00D21BC3" w:rsidRDefault="00D21BC3" w:rsidP="00D21BC3">
      <w:pPr>
        <w:pStyle w:val="Wcicienormalne"/>
        <w:numPr>
          <w:ilvl w:val="0"/>
          <w:numId w:val="46"/>
        </w:numPr>
        <w:rPr>
          <w:rFonts w:eastAsia="Arial Narrow"/>
        </w:rPr>
      </w:pPr>
      <w:r w:rsidRPr="00D21BC3">
        <w:rPr>
          <w:rFonts w:eastAsia="Arial Narrow"/>
        </w:rPr>
        <w:t>Ruszt powinien być przystosowany do obciążeń typowych dla pomieszczeń magazynowych</w:t>
      </w:r>
      <w:r>
        <w:rPr>
          <w:rFonts w:eastAsia="Arial Narrow"/>
        </w:rPr>
        <w:t xml:space="preserve"> (Klasa L 15)</w:t>
      </w:r>
    </w:p>
    <w:p w14:paraId="12B82932" w14:textId="77777777" w:rsidR="00D21BC3" w:rsidRDefault="00D21BC3" w:rsidP="00D21BC3">
      <w:pPr>
        <w:pStyle w:val="Wcicienormalne"/>
        <w:ind w:left="0"/>
        <w:rPr>
          <w:rFonts w:eastAsia="Arial Narrow"/>
        </w:rPr>
      </w:pPr>
    </w:p>
    <w:p w14:paraId="30032A3C" w14:textId="08CA40A0" w:rsidR="00D21BC3" w:rsidRDefault="00D21BC3" w:rsidP="00D21BC3">
      <w:pPr>
        <w:pStyle w:val="Nagwek3"/>
        <w:numPr>
          <w:ilvl w:val="2"/>
          <w:numId w:val="12"/>
        </w:numPr>
        <w:rPr>
          <w:rFonts w:eastAsia="Arial Narrow"/>
        </w:rPr>
      </w:pPr>
      <w:bookmarkStart w:id="43" w:name="_Toc214482638"/>
      <w:r>
        <w:rPr>
          <w:rFonts w:eastAsia="Arial Narrow"/>
        </w:rPr>
        <w:t>Rurociągi kanalizacyjne</w:t>
      </w:r>
      <w:bookmarkEnd w:id="43"/>
    </w:p>
    <w:p w14:paraId="6FF9D88D" w14:textId="4D5A4957" w:rsidR="00D21BC3" w:rsidRDefault="00D21BC3" w:rsidP="00D21BC3">
      <w:pPr>
        <w:pStyle w:val="Wcicienormalne"/>
        <w:ind w:left="0"/>
        <w:rPr>
          <w:rFonts w:eastAsia="Arial Narrow"/>
        </w:rPr>
      </w:pPr>
      <w:r w:rsidRPr="00D21BC3">
        <w:rPr>
          <w:rFonts w:eastAsia="Arial Narrow"/>
        </w:rPr>
        <w:t>Odcinek rurociągu odprowadzający ścieki z kratki do przyłącza zewnętrznego musi spełniać następujące wymagania:</w:t>
      </w:r>
    </w:p>
    <w:p w14:paraId="27F99854" w14:textId="79E58B66" w:rsidR="00D21BC3" w:rsidRDefault="00D21BC3" w:rsidP="00D21BC3">
      <w:pPr>
        <w:pStyle w:val="Wcicienormalne"/>
        <w:numPr>
          <w:ilvl w:val="0"/>
          <w:numId w:val="47"/>
        </w:numPr>
        <w:rPr>
          <w:rFonts w:eastAsia="Arial Narrow"/>
        </w:rPr>
      </w:pPr>
      <w:r w:rsidRPr="00D21BC3">
        <w:rPr>
          <w:rFonts w:eastAsia="Arial Narrow"/>
        </w:rPr>
        <w:t xml:space="preserve">Instalację należy wykonać z rur z </w:t>
      </w:r>
      <w:proofErr w:type="spellStart"/>
      <w:r w:rsidRPr="00D21BC3">
        <w:rPr>
          <w:rFonts w:eastAsia="Arial Narrow"/>
        </w:rPr>
        <w:t>nieplastyfikowanego</w:t>
      </w:r>
      <w:proofErr w:type="spellEnd"/>
      <w:r w:rsidRPr="00D21BC3">
        <w:rPr>
          <w:rFonts w:eastAsia="Arial Narrow"/>
        </w:rPr>
        <w:t xml:space="preserve"> polichlorku winylu (PVC-U).</w:t>
      </w:r>
    </w:p>
    <w:p w14:paraId="63D76018" w14:textId="305CBA4B" w:rsidR="00D21BC3" w:rsidRDefault="00BD3D71" w:rsidP="00D21BC3">
      <w:pPr>
        <w:pStyle w:val="Wcicienormalne"/>
        <w:numPr>
          <w:ilvl w:val="0"/>
          <w:numId w:val="47"/>
        </w:numPr>
        <w:rPr>
          <w:rFonts w:eastAsia="Arial Narrow"/>
        </w:rPr>
      </w:pPr>
      <w:r w:rsidRPr="00BD3D71">
        <w:rPr>
          <w:rFonts w:eastAsia="Arial Narrow"/>
        </w:rPr>
        <w:t>Wszystkie połączenia rur i kształtek muszą być wykonane jako połączenia kielichowe z uszczelkami elastomerowymi, gwarantującymi całkowitą szczelność instalacji na całej jej długości, aby wykluczyć wyciek ścieków do konstrukcji budynku.</w:t>
      </w:r>
    </w:p>
    <w:p w14:paraId="3746E61A" w14:textId="22FEBF96" w:rsidR="00BD3D71" w:rsidRDefault="00BD3D71" w:rsidP="00D21BC3">
      <w:pPr>
        <w:pStyle w:val="Wcicienormalne"/>
        <w:numPr>
          <w:ilvl w:val="0"/>
          <w:numId w:val="47"/>
        </w:numPr>
        <w:rPr>
          <w:rFonts w:eastAsia="Arial Narrow"/>
        </w:rPr>
      </w:pPr>
      <w:r w:rsidRPr="00BD3D71">
        <w:rPr>
          <w:rFonts w:eastAsia="Arial Narrow"/>
        </w:rPr>
        <w:lastRenderedPageBreak/>
        <w:t>Ścieki technologiczne muszą być odprowadzane bezpośrednio do szczelnego zbiornika bezodpływowego, zgodnie z założeniami projektu.</w:t>
      </w:r>
    </w:p>
    <w:p w14:paraId="765A55DF" w14:textId="77777777" w:rsidR="00BD3D71" w:rsidRDefault="00BD3D71" w:rsidP="00754311">
      <w:pPr>
        <w:rPr>
          <w:rFonts w:eastAsia="Arial Narrow"/>
        </w:rPr>
      </w:pPr>
    </w:p>
    <w:p w14:paraId="21B8FF15" w14:textId="794C2C62" w:rsidR="005242A6" w:rsidRDefault="005242A6" w:rsidP="005242A6">
      <w:pPr>
        <w:pStyle w:val="Nagwek2"/>
        <w:numPr>
          <w:ilvl w:val="1"/>
          <w:numId w:val="12"/>
        </w:numPr>
        <w:rPr>
          <w:rFonts w:eastAsia="Arial Narrow"/>
        </w:rPr>
      </w:pPr>
      <w:bookmarkStart w:id="44" w:name="_Toc214482639"/>
      <w:r>
        <w:rPr>
          <w:rFonts w:eastAsia="Arial Narrow"/>
        </w:rPr>
        <w:t>Instalacje wodociągowe</w:t>
      </w:r>
      <w:bookmarkEnd w:id="44"/>
    </w:p>
    <w:p w14:paraId="4CF609D5" w14:textId="77777777" w:rsidR="00644011" w:rsidRDefault="00644011" w:rsidP="00644011">
      <w:pPr>
        <w:rPr>
          <w:rFonts w:eastAsia="Arial Narrow"/>
        </w:rPr>
      </w:pPr>
    </w:p>
    <w:p w14:paraId="674F24B0" w14:textId="0EB75DF5" w:rsidR="00644011" w:rsidRDefault="00644011" w:rsidP="00644011">
      <w:pPr>
        <w:rPr>
          <w:rFonts w:eastAsia="Arial Narrow"/>
        </w:rPr>
      </w:pPr>
      <w:r>
        <w:rPr>
          <w:rFonts w:eastAsia="Arial Narrow"/>
        </w:rPr>
        <w:t>Nie dotyczy.</w:t>
      </w:r>
    </w:p>
    <w:p w14:paraId="062DECF8" w14:textId="0CD2FEC8" w:rsidR="00240EDA" w:rsidRDefault="00240EDA" w:rsidP="00D40FF0">
      <w:pPr>
        <w:pStyle w:val="Nagwek1"/>
        <w:numPr>
          <w:ilvl w:val="0"/>
          <w:numId w:val="12"/>
        </w:numPr>
        <w:spacing w:before="360"/>
        <w:ind w:right="143"/>
        <w:rPr>
          <w:rFonts w:eastAsia="Arial Narrow"/>
          <w:caps w:val="0"/>
          <w:sz w:val="24"/>
          <w:szCs w:val="24"/>
        </w:rPr>
      </w:pPr>
      <w:bookmarkStart w:id="45" w:name="_Toc214482640"/>
      <w:r>
        <w:rPr>
          <w:rFonts w:eastAsia="Arial Narrow"/>
          <w:caps w:val="0"/>
          <w:sz w:val="24"/>
          <w:szCs w:val="24"/>
        </w:rPr>
        <w:t>INSTALACJE GAZOWE</w:t>
      </w:r>
      <w:bookmarkEnd w:id="45"/>
    </w:p>
    <w:p w14:paraId="2AE89CCB" w14:textId="77777777" w:rsidR="00240EDA" w:rsidRPr="004F1636" w:rsidRDefault="00240EDA" w:rsidP="00240EDA">
      <w:pPr>
        <w:rPr>
          <w:rFonts w:eastAsia="Arial Narrow"/>
        </w:rPr>
      </w:pPr>
    </w:p>
    <w:p w14:paraId="09CA4A04" w14:textId="128D79BE" w:rsidR="00240EDA" w:rsidRDefault="00DA14BB" w:rsidP="004E6B73">
      <w:r>
        <w:t>Nie dotyczy.</w:t>
      </w:r>
    </w:p>
    <w:p w14:paraId="26372335" w14:textId="236834B0" w:rsidR="00240EDA" w:rsidRDefault="00240EDA" w:rsidP="000778F8">
      <w:pPr>
        <w:pStyle w:val="Nagwek1"/>
        <w:numPr>
          <w:ilvl w:val="0"/>
          <w:numId w:val="12"/>
        </w:numPr>
        <w:spacing w:before="360"/>
        <w:ind w:right="143"/>
        <w:rPr>
          <w:rFonts w:eastAsia="Arial Narrow"/>
          <w:caps w:val="0"/>
          <w:sz w:val="24"/>
          <w:szCs w:val="24"/>
        </w:rPr>
      </w:pPr>
      <w:bookmarkStart w:id="46" w:name="_Toc214482641"/>
      <w:r>
        <w:rPr>
          <w:rFonts w:eastAsia="Arial Narrow"/>
          <w:caps w:val="0"/>
          <w:sz w:val="24"/>
          <w:szCs w:val="24"/>
        </w:rPr>
        <w:t xml:space="preserve">INSTALACJE </w:t>
      </w:r>
      <w:r w:rsidR="00E937EA">
        <w:rPr>
          <w:rFonts w:eastAsia="Arial Narrow"/>
          <w:caps w:val="0"/>
          <w:sz w:val="24"/>
          <w:szCs w:val="24"/>
        </w:rPr>
        <w:t>ELEKTR</w:t>
      </w:r>
      <w:r w:rsidR="001B0E5F">
        <w:rPr>
          <w:rFonts w:eastAsia="Arial Narrow"/>
          <w:caps w:val="0"/>
          <w:sz w:val="24"/>
          <w:szCs w:val="24"/>
        </w:rPr>
        <w:t>OENERGETYCZNE</w:t>
      </w:r>
      <w:bookmarkEnd w:id="46"/>
    </w:p>
    <w:p w14:paraId="51013961" w14:textId="77777777" w:rsidR="001B0E5F" w:rsidRDefault="001B0E5F" w:rsidP="001B0E5F">
      <w:pPr>
        <w:rPr>
          <w:rFonts w:eastAsia="Arial Narrow"/>
        </w:rPr>
      </w:pPr>
    </w:p>
    <w:p w14:paraId="5E98ED98" w14:textId="79FB3DFE" w:rsidR="00DA14BB" w:rsidRDefault="00DA14BB" w:rsidP="001B0E5F">
      <w:pPr>
        <w:rPr>
          <w:rFonts w:eastAsia="Arial Narrow"/>
        </w:rPr>
      </w:pPr>
      <w:r>
        <w:rPr>
          <w:rFonts w:eastAsia="Arial Narrow"/>
        </w:rPr>
        <w:t>Nie dotyczy.</w:t>
      </w:r>
    </w:p>
    <w:p w14:paraId="425560E6" w14:textId="07A0E302" w:rsidR="00240EDA" w:rsidRDefault="00240EDA" w:rsidP="000778F8">
      <w:pPr>
        <w:pStyle w:val="Nagwek1"/>
        <w:numPr>
          <w:ilvl w:val="0"/>
          <w:numId w:val="12"/>
        </w:numPr>
        <w:spacing w:before="360"/>
        <w:ind w:right="143"/>
        <w:rPr>
          <w:rFonts w:eastAsia="Arial Narrow"/>
          <w:caps w:val="0"/>
          <w:sz w:val="24"/>
          <w:szCs w:val="24"/>
        </w:rPr>
      </w:pPr>
      <w:bookmarkStart w:id="47" w:name="_Toc214482642"/>
      <w:r>
        <w:rPr>
          <w:rFonts w:eastAsia="Arial Narrow"/>
          <w:caps w:val="0"/>
          <w:sz w:val="24"/>
          <w:szCs w:val="24"/>
        </w:rPr>
        <w:t>INSTALACJE TELEKOMUNIKACYJNE</w:t>
      </w:r>
      <w:bookmarkEnd w:id="47"/>
    </w:p>
    <w:p w14:paraId="60731ECF" w14:textId="77777777" w:rsidR="00240EDA" w:rsidRPr="004F1636" w:rsidRDefault="00240EDA" w:rsidP="00240EDA">
      <w:pPr>
        <w:rPr>
          <w:rFonts w:eastAsia="Arial Narrow"/>
        </w:rPr>
      </w:pPr>
    </w:p>
    <w:p w14:paraId="738790F5" w14:textId="77777777" w:rsidR="000F615F" w:rsidRDefault="00DA14BB" w:rsidP="000F615F">
      <w:r>
        <w:t>Nie dotyczy</w:t>
      </w:r>
      <w:r w:rsidR="00240EDA">
        <w:t>.</w:t>
      </w:r>
    </w:p>
    <w:p w14:paraId="1B5CE42E" w14:textId="32D10D5A" w:rsidR="00240EDA" w:rsidRDefault="00240EDA" w:rsidP="000F615F">
      <w:pPr>
        <w:pStyle w:val="Nagwek1"/>
        <w:numPr>
          <w:ilvl w:val="0"/>
          <w:numId w:val="12"/>
        </w:numPr>
        <w:spacing w:before="360"/>
        <w:ind w:right="143"/>
        <w:rPr>
          <w:rFonts w:eastAsia="Arial Narrow"/>
          <w:caps w:val="0"/>
          <w:sz w:val="24"/>
          <w:szCs w:val="24"/>
        </w:rPr>
      </w:pPr>
      <w:bookmarkStart w:id="48" w:name="_Toc214482643"/>
      <w:r>
        <w:rPr>
          <w:rFonts w:eastAsia="Arial Narrow"/>
          <w:caps w:val="0"/>
          <w:sz w:val="24"/>
          <w:szCs w:val="24"/>
        </w:rPr>
        <w:t>PIORUNOCHRONY</w:t>
      </w:r>
      <w:bookmarkEnd w:id="48"/>
    </w:p>
    <w:p w14:paraId="55AA7FF7" w14:textId="77777777" w:rsidR="00240EDA" w:rsidRPr="004F1636" w:rsidRDefault="00240EDA" w:rsidP="00240EDA">
      <w:pPr>
        <w:rPr>
          <w:rFonts w:eastAsia="Arial Narrow"/>
        </w:rPr>
      </w:pPr>
    </w:p>
    <w:p w14:paraId="08FC1CF9" w14:textId="78FCE791" w:rsidR="00240EDA" w:rsidRDefault="00DA14BB" w:rsidP="00240EDA">
      <w:r>
        <w:t>Nie dotyczy.</w:t>
      </w:r>
    </w:p>
    <w:p w14:paraId="258C6FBF" w14:textId="36DB8329" w:rsidR="00240EDA" w:rsidRDefault="00240EDA" w:rsidP="000778F8">
      <w:pPr>
        <w:pStyle w:val="Nagwek1"/>
        <w:numPr>
          <w:ilvl w:val="0"/>
          <w:numId w:val="12"/>
        </w:numPr>
        <w:spacing w:before="360"/>
        <w:ind w:right="143"/>
        <w:rPr>
          <w:rFonts w:eastAsia="Arial Narrow"/>
          <w:caps w:val="0"/>
          <w:sz w:val="24"/>
          <w:szCs w:val="24"/>
        </w:rPr>
      </w:pPr>
      <w:bookmarkStart w:id="49" w:name="_Toc214482644"/>
      <w:r>
        <w:rPr>
          <w:rFonts w:eastAsia="Arial Narrow"/>
          <w:caps w:val="0"/>
          <w:sz w:val="24"/>
          <w:szCs w:val="24"/>
        </w:rPr>
        <w:t>INSTALACJE OCHRONY PRZECIWPOŻAROWEJ</w:t>
      </w:r>
      <w:bookmarkEnd w:id="49"/>
    </w:p>
    <w:p w14:paraId="17A7CA0E" w14:textId="77777777" w:rsidR="00240EDA" w:rsidRPr="004F1636" w:rsidRDefault="00240EDA" w:rsidP="00240EDA">
      <w:pPr>
        <w:rPr>
          <w:rFonts w:eastAsia="Arial Narrow"/>
        </w:rPr>
      </w:pPr>
    </w:p>
    <w:p w14:paraId="1AFF427F" w14:textId="04DF3CBD" w:rsidR="00240EDA" w:rsidRDefault="00DA14BB" w:rsidP="00240EDA">
      <w:r>
        <w:t>Nie dotyczy.</w:t>
      </w:r>
    </w:p>
    <w:p w14:paraId="3E250D53" w14:textId="1E9073FC" w:rsidR="00876A94" w:rsidRDefault="00876A94" w:rsidP="00876A94">
      <w:pPr>
        <w:pStyle w:val="Nagwek1"/>
        <w:numPr>
          <w:ilvl w:val="0"/>
          <w:numId w:val="12"/>
        </w:numPr>
        <w:spacing w:before="360"/>
        <w:ind w:right="143"/>
        <w:rPr>
          <w:rFonts w:eastAsia="Arial Narrow"/>
          <w:caps w:val="0"/>
          <w:sz w:val="24"/>
          <w:szCs w:val="24"/>
        </w:rPr>
      </w:pPr>
      <w:bookmarkStart w:id="50" w:name="_Toc214482645"/>
      <w:r>
        <w:rPr>
          <w:rFonts w:eastAsia="Arial Narrow"/>
          <w:caps w:val="0"/>
          <w:sz w:val="24"/>
          <w:szCs w:val="24"/>
        </w:rPr>
        <w:t>ZALECENIA</w:t>
      </w:r>
      <w:bookmarkEnd w:id="50"/>
    </w:p>
    <w:p w14:paraId="29FBDDAF" w14:textId="77777777" w:rsidR="0011529A" w:rsidRPr="0011529A" w:rsidRDefault="0011529A" w:rsidP="0011529A">
      <w:pPr>
        <w:rPr>
          <w:rFonts w:eastAsia="Arial Narrow"/>
        </w:rPr>
      </w:pPr>
    </w:p>
    <w:p w14:paraId="054FA102" w14:textId="05C271A4" w:rsidR="00876A94" w:rsidRDefault="0011529A" w:rsidP="00876A94">
      <w:r w:rsidRPr="0011529A">
        <w:t>Poniższe zalecenia mają na celu zapewnienie bezpiecznej eksploatacji Magazynu Środków Chemicznych (pomieszczenie 1.03) oraz są integralną częścią dokumentacji projektowej w zakresie bezpieczeństwa i higieny pracy.</w:t>
      </w:r>
    </w:p>
    <w:p w14:paraId="0C195916" w14:textId="77777777" w:rsidR="0011529A" w:rsidRDefault="0011529A" w:rsidP="00876A94"/>
    <w:p w14:paraId="6EDA0073" w14:textId="1531937E" w:rsidR="0011529A" w:rsidRDefault="0011529A" w:rsidP="0011529A">
      <w:pPr>
        <w:pStyle w:val="Nagwek2"/>
        <w:numPr>
          <w:ilvl w:val="1"/>
          <w:numId w:val="12"/>
        </w:numPr>
      </w:pPr>
      <w:bookmarkStart w:id="51" w:name="_Toc214482646"/>
      <w:r>
        <w:t>Środki ochrony indywidualnej</w:t>
      </w:r>
      <w:bookmarkEnd w:id="51"/>
    </w:p>
    <w:p w14:paraId="1309736E" w14:textId="09035A42" w:rsidR="0011529A" w:rsidRDefault="0011529A" w:rsidP="0011529A">
      <w:r w:rsidRPr="0011529A">
        <w:t>W celu zabezpieczenia personelu przed kontaktem z chemikaliami, wymaga się stworzenia punktu wydawania i przechowywania odzieży ochronnej oraz wyposażenia magazynu w środki pierwszej pomocy. Odzież ochronna (w tym fartuchy, rękawice, maski, okulary) musi być składowana i dostępna w budynku Szkółki, zgodnie z oznaczeniem i1 i numerem 31 na mapie zagospodarowania terenu</w:t>
      </w:r>
      <w:r>
        <w:t xml:space="preserve">. </w:t>
      </w:r>
      <w:r w:rsidRPr="0011529A">
        <w:t>Lokalizacja ta jest warunkiem koniecznym ze względu na konieczność szybkiego dostępu do czystej odzieży po potencjalnym zanieczyszczeniu.</w:t>
      </w:r>
    </w:p>
    <w:p w14:paraId="2EDCB806" w14:textId="44D0A79F" w:rsidR="0011529A" w:rsidRDefault="0011529A" w:rsidP="0011529A">
      <w:r w:rsidRPr="0011529A">
        <w:t>W pomieszczeniu 1.03 należy zamontować ścienną stację zamkniętą do przemywania oczu (oczomyjkę). Urządzenie musi być łatwo dostępne i gotowe do użycia w przypadku kontaktu chemikaliów z oczami.</w:t>
      </w:r>
    </w:p>
    <w:p w14:paraId="350F77B7" w14:textId="77777777" w:rsidR="00ED2E1D" w:rsidRDefault="00ED2E1D" w:rsidP="0011529A"/>
    <w:p w14:paraId="40376FBF" w14:textId="77777777" w:rsidR="00ED2E1D" w:rsidRDefault="00ED2E1D" w:rsidP="0011529A"/>
    <w:p w14:paraId="02183E90" w14:textId="77777777" w:rsidR="0011529A" w:rsidRDefault="0011529A" w:rsidP="0011529A"/>
    <w:p w14:paraId="5B02E407" w14:textId="4DA8257A" w:rsidR="0011529A" w:rsidRDefault="0011529A" w:rsidP="0011529A">
      <w:pPr>
        <w:pStyle w:val="Nagwek2"/>
        <w:numPr>
          <w:ilvl w:val="1"/>
          <w:numId w:val="12"/>
        </w:numPr>
      </w:pPr>
      <w:bookmarkStart w:id="52" w:name="_Toc214482647"/>
      <w:r>
        <w:lastRenderedPageBreak/>
        <w:t>Wyposażenie termiczne</w:t>
      </w:r>
      <w:bookmarkEnd w:id="52"/>
    </w:p>
    <w:p w14:paraId="439508A7" w14:textId="38136E37" w:rsidR="0011529A" w:rsidRDefault="0011529A" w:rsidP="0011529A">
      <w:r w:rsidRPr="0011529A">
        <w:t>W celu ochrony przechowywanych środków chemicznych przed zamarzaniem</w:t>
      </w:r>
      <w:r>
        <w:t xml:space="preserve"> </w:t>
      </w:r>
      <w:r w:rsidRPr="0011529A">
        <w:t>należy zrealizować poniższe wytyczne:</w:t>
      </w:r>
    </w:p>
    <w:p w14:paraId="3AFB8F50" w14:textId="7262AB5D" w:rsidR="0011529A" w:rsidRPr="0011529A" w:rsidRDefault="0011529A" w:rsidP="0011529A">
      <w:r w:rsidRPr="0011529A">
        <w:t>Pomieszczenie</w:t>
      </w:r>
      <w:r>
        <w:t xml:space="preserve"> </w:t>
      </w:r>
      <w:r w:rsidRPr="0011529A">
        <w:t>1.03</w:t>
      </w:r>
      <w:r>
        <w:t xml:space="preserve"> </w:t>
      </w:r>
      <w:r w:rsidRPr="0011529A">
        <w:t>musi być wyposażone w grzejnik elektryczny zgodnie z rysunkiem IS-06.</w:t>
      </w:r>
      <w:r>
        <w:t xml:space="preserve"> </w:t>
      </w:r>
      <w:r w:rsidRPr="0011529A">
        <w:t>Zainstalowany grzejnik elektryczny pełni wyłącznie funkcję doraźną. Nie stanowi systemu ogrzewania pomieszczenia ani budynku, nie pracuje w sposób ciągły i nie zapewnia temperatur komfortowych.</w:t>
      </w:r>
      <w:r>
        <w:t xml:space="preserve"> </w:t>
      </w:r>
      <w:r w:rsidRPr="0011529A">
        <w:t>Jego jedyną funkcją jest krótkotrwałe utrzymanie temperatury dyżurnej zapobiegającej zamarzaniu środków chemicznych.</w:t>
      </w:r>
      <w:r>
        <w:t xml:space="preserve"> </w:t>
      </w:r>
      <w:r w:rsidRPr="0011529A">
        <w:t>Urządzenie, wyposażone w termostat , jest uruchamiane jedynie w okresach występowania temperatur ujemnych na zewnątrz, w przypadku przechowywania środków wymagających dodatnich warunków temperaturowych.</w:t>
      </w:r>
    </w:p>
    <w:p w14:paraId="28F0EBF4" w14:textId="77777777" w:rsidR="007843E0" w:rsidRDefault="007843E0" w:rsidP="00240EDA"/>
    <w:p w14:paraId="2C366258" w14:textId="77777777" w:rsidR="001B07D7" w:rsidRDefault="001B07D7" w:rsidP="00240EDA"/>
    <w:p w14:paraId="3752DEA6" w14:textId="77777777" w:rsidR="007843E0" w:rsidRPr="007843E0" w:rsidRDefault="007843E0" w:rsidP="007843E0">
      <w:pPr>
        <w:rPr>
          <w:b/>
          <w:bCs/>
          <w:color w:val="EE0000"/>
        </w:rPr>
      </w:pPr>
      <w:r w:rsidRPr="007843E0">
        <w:rPr>
          <w:b/>
          <w:bCs/>
          <w:color w:val="EE0000"/>
        </w:rPr>
        <w:t>UWAGA:</w:t>
      </w:r>
    </w:p>
    <w:p w14:paraId="269C2635" w14:textId="013462FF" w:rsidR="007843E0" w:rsidRDefault="007843E0" w:rsidP="007843E0">
      <w:pPr>
        <w:rPr>
          <w:b/>
          <w:bCs/>
        </w:rPr>
      </w:pPr>
      <w:r w:rsidRPr="007843E0">
        <w:rPr>
          <w:b/>
          <w:bCs/>
        </w:rPr>
        <w:t>Rysunki oraz części opisowa są częściami projektu wzajemnie uzupełniającymi się. Informacje zawarte na rysunkach, a nie ujęte w części opisowej lub nie pokazane na rysunkach a ujęte w części opisowej należy traktować jakby były zawarte w obu.</w:t>
      </w:r>
    </w:p>
    <w:p w14:paraId="5EAFFCC0" w14:textId="77777777" w:rsidR="007843E0" w:rsidRDefault="007843E0" w:rsidP="007843E0">
      <w:pPr>
        <w:rPr>
          <w:b/>
          <w:bCs/>
        </w:rPr>
      </w:pPr>
    </w:p>
    <w:p w14:paraId="7DB04D15" w14:textId="662F4824" w:rsidR="007843E0" w:rsidRDefault="007843E0" w:rsidP="007843E0">
      <w:pPr>
        <w:pStyle w:val="Tekstpodstawowywcity"/>
        <w:spacing w:after="0" w:line="360" w:lineRule="auto"/>
        <w:ind w:left="357" w:firstLine="219"/>
        <w:jc w:val="left"/>
        <w:rPr>
          <w:rFonts w:ascii="Arial" w:hAnsi="Arial" w:cs="Arial"/>
        </w:rPr>
      </w:pPr>
      <w:r>
        <w:rPr>
          <w:rFonts w:ascii="Arial" w:hAnsi="Arial" w:cs="Arial"/>
        </w:rPr>
        <w:t>Opracował:</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Projektował: </w:t>
      </w:r>
    </w:p>
    <w:p w14:paraId="2A65E81E" w14:textId="74B9E6DC" w:rsidR="007843E0" w:rsidRDefault="007843E0" w:rsidP="007843E0">
      <w:pPr>
        <w:pStyle w:val="Tekstpodstawowywcity"/>
        <w:spacing w:after="0" w:line="360" w:lineRule="auto"/>
        <w:ind w:left="0"/>
        <w:jc w:val="left"/>
        <w:rPr>
          <w:rFonts w:ascii="Arial" w:hAnsi="Arial" w:cs="Arial"/>
        </w:rPr>
      </w:pPr>
      <w:r>
        <w:rPr>
          <w:rFonts w:ascii="Arial" w:hAnsi="Arial" w:cs="Arial"/>
        </w:rPr>
        <w:t xml:space="preserve">dr inż. Sławomir Pochwała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mgr inż. Piotr Klimczak</w:t>
      </w:r>
    </w:p>
    <w:p w14:paraId="07C8BC02" w14:textId="37E52CDA" w:rsidR="007843E0" w:rsidRDefault="001B07D7" w:rsidP="001B07D7">
      <w:pPr>
        <w:pStyle w:val="Tekstpodstawowywcity"/>
        <w:spacing w:line="360" w:lineRule="auto"/>
        <w:ind w:left="0"/>
        <w:jc w:val="left"/>
        <w:rPr>
          <w:rFonts w:ascii="Arial" w:hAnsi="Arial" w:cs="Arial"/>
        </w:rPr>
      </w:pPr>
      <w:r>
        <w:rPr>
          <w:rFonts w:ascii="Arial" w:hAnsi="Arial" w:cs="Arial"/>
        </w:rPr>
        <w:t xml:space="preserve">mgr inż. Michał </w:t>
      </w:r>
      <w:proofErr w:type="spellStart"/>
      <w:r>
        <w:rPr>
          <w:rFonts w:ascii="Arial" w:hAnsi="Arial" w:cs="Arial"/>
        </w:rPr>
        <w:t>Bider</w:t>
      </w:r>
      <w:proofErr w:type="spellEnd"/>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t xml:space="preserve">   </w:t>
      </w:r>
      <w:r w:rsidR="007843E0" w:rsidRPr="007843E0">
        <w:rPr>
          <w:rFonts w:ascii="Arial" w:hAnsi="Arial" w:cs="Arial"/>
        </w:rPr>
        <w:t xml:space="preserve">nr </w:t>
      </w:r>
      <w:proofErr w:type="spellStart"/>
      <w:r w:rsidR="007843E0" w:rsidRPr="007843E0">
        <w:rPr>
          <w:rFonts w:ascii="Arial" w:hAnsi="Arial" w:cs="Arial"/>
        </w:rPr>
        <w:t>upr</w:t>
      </w:r>
      <w:proofErr w:type="spellEnd"/>
      <w:r w:rsidR="007843E0" w:rsidRPr="007843E0">
        <w:rPr>
          <w:rFonts w:ascii="Arial" w:hAnsi="Arial" w:cs="Arial"/>
        </w:rPr>
        <w:t>. OPL/1350/PBS/17</w:t>
      </w:r>
    </w:p>
    <w:p w14:paraId="2176E61E" w14:textId="77777777" w:rsidR="007843E0" w:rsidRDefault="007843E0" w:rsidP="007843E0">
      <w:pPr>
        <w:pStyle w:val="Tekstpodstawowywcity"/>
        <w:spacing w:line="360" w:lineRule="auto"/>
        <w:ind w:left="357"/>
        <w:jc w:val="left"/>
        <w:rPr>
          <w:rFonts w:ascii="Arial" w:hAnsi="Arial" w:cs="Arial"/>
        </w:rPr>
      </w:pPr>
    </w:p>
    <w:p w14:paraId="27DD5E4E" w14:textId="77777777" w:rsidR="007843E0" w:rsidRDefault="007843E0" w:rsidP="007843E0">
      <w:pPr>
        <w:pStyle w:val="Tekstpodstawowywcity"/>
        <w:spacing w:line="360" w:lineRule="auto"/>
        <w:ind w:left="357"/>
        <w:jc w:val="left"/>
        <w:rPr>
          <w:rFonts w:ascii="Arial" w:hAnsi="Arial" w:cs="Arial"/>
        </w:rPr>
      </w:pPr>
    </w:p>
    <w:p w14:paraId="3699FDE1" w14:textId="77777777" w:rsidR="00185151" w:rsidRDefault="00185151" w:rsidP="007843E0">
      <w:pPr>
        <w:pStyle w:val="Tekstpodstawowywcity"/>
        <w:spacing w:line="360" w:lineRule="auto"/>
        <w:ind w:left="357"/>
        <w:jc w:val="left"/>
        <w:rPr>
          <w:rFonts w:ascii="Arial" w:hAnsi="Arial" w:cs="Arial"/>
        </w:rPr>
      </w:pPr>
    </w:p>
    <w:p w14:paraId="17CCB682" w14:textId="77777777" w:rsidR="00185151" w:rsidRDefault="00185151" w:rsidP="007843E0">
      <w:pPr>
        <w:pStyle w:val="Tekstpodstawowywcity"/>
        <w:spacing w:line="360" w:lineRule="auto"/>
        <w:ind w:left="357"/>
        <w:jc w:val="left"/>
        <w:rPr>
          <w:rFonts w:ascii="Arial" w:hAnsi="Arial" w:cs="Arial"/>
        </w:rPr>
      </w:pPr>
    </w:p>
    <w:p w14:paraId="0E037C88" w14:textId="77777777" w:rsidR="00185151" w:rsidRDefault="00185151" w:rsidP="007843E0">
      <w:pPr>
        <w:pStyle w:val="Tekstpodstawowywcity"/>
        <w:spacing w:line="360" w:lineRule="auto"/>
        <w:ind w:left="357"/>
        <w:jc w:val="left"/>
        <w:rPr>
          <w:rFonts w:ascii="Arial" w:hAnsi="Arial" w:cs="Arial"/>
        </w:rPr>
      </w:pPr>
    </w:p>
    <w:p w14:paraId="3B011937" w14:textId="77777777" w:rsidR="00185151" w:rsidRDefault="00185151" w:rsidP="007843E0">
      <w:pPr>
        <w:pStyle w:val="Tekstpodstawowywcity"/>
        <w:spacing w:line="360" w:lineRule="auto"/>
        <w:ind w:left="357"/>
        <w:jc w:val="left"/>
        <w:rPr>
          <w:rFonts w:ascii="Arial" w:hAnsi="Arial" w:cs="Arial"/>
        </w:rPr>
      </w:pPr>
    </w:p>
    <w:p w14:paraId="7C7F93B6" w14:textId="77777777" w:rsidR="00185151" w:rsidRDefault="00185151" w:rsidP="007843E0">
      <w:pPr>
        <w:pStyle w:val="Tekstpodstawowywcity"/>
        <w:spacing w:line="360" w:lineRule="auto"/>
        <w:ind w:left="357"/>
        <w:jc w:val="left"/>
        <w:rPr>
          <w:rFonts w:ascii="Arial" w:hAnsi="Arial" w:cs="Arial"/>
        </w:rPr>
      </w:pPr>
    </w:p>
    <w:p w14:paraId="25099277" w14:textId="77777777" w:rsidR="00185151" w:rsidRDefault="00185151" w:rsidP="007843E0">
      <w:pPr>
        <w:pStyle w:val="Tekstpodstawowywcity"/>
        <w:spacing w:line="360" w:lineRule="auto"/>
        <w:ind w:left="357"/>
        <w:jc w:val="left"/>
        <w:rPr>
          <w:rFonts w:ascii="Arial" w:hAnsi="Arial" w:cs="Arial"/>
        </w:rPr>
      </w:pPr>
    </w:p>
    <w:p w14:paraId="67F3DAC8" w14:textId="77777777" w:rsidR="00185151" w:rsidRDefault="00185151" w:rsidP="007843E0">
      <w:pPr>
        <w:pStyle w:val="Tekstpodstawowywcity"/>
        <w:spacing w:line="360" w:lineRule="auto"/>
        <w:ind w:left="357"/>
        <w:jc w:val="left"/>
        <w:rPr>
          <w:rFonts w:ascii="Arial" w:hAnsi="Arial" w:cs="Arial"/>
        </w:rPr>
      </w:pPr>
    </w:p>
    <w:p w14:paraId="071AD3DF" w14:textId="77777777" w:rsidR="00A2781F" w:rsidRDefault="00A2781F" w:rsidP="007843E0">
      <w:pPr>
        <w:pStyle w:val="Tekstpodstawowywcity"/>
        <w:spacing w:line="360" w:lineRule="auto"/>
        <w:ind w:left="357"/>
        <w:jc w:val="left"/>
        <w:rPr>
          <w:rFonts w:ascii="Arial" w:hAnsi="Arial" w:cs="Arial"/>
        </w:rPr>
      </w:pPr>
    </w:p>
    <w:p w14:paraId="24AC213F" w14:textId="77777777" w:rsidR="00A2781F" w:rsidRDefault="00A2781F" w:rsidP="007843E0">
      <w:pPr>
        <w:pStyle w:val="Tekstpodstawowywcity"/>
        <w:spacing w:line="360" w:lineRule="auto"/>
        <w:ind w:left="357"/>
        <w:jc w:val="left"/>
        <w:rPr>
          <w:rFonts w:ascii="Arial" w:hAnsi="Arial" w:cs="Arial"/>
        </w:rPr>
      </w:pPr>
    </w:p>
    <w:p w14:paraId="05035BB6" w14:textId="77777777" w:rsidR="00A2781F" w:rsidRDefault="00A2781F" w:rsidP="007843E0">
      <w:pPr>
        <w:pStyle w:val="Tekstpodstawowywcity"/>
        <w:spacing w:line="360" w:lineRule="auto"/>
        <w:ind w:left="357"/>
        <w:jc w:val="left"/>
        <w:rPr>
          <w:rFonts w:ascii="Arial" w:hAnsi="Arial" w:cs="Arial"/>
        </w:rPr>
      </w:pPr>
    </w:p>
    <w:p w14:paraId="092A7D68" w14:textId="77777777" w:rsidR="00A2781F" w:rsidRDefault="00A2781F" w:rsidP="007843E0">
      <w:pPr>
        <w:pStyle w:val="Tekstpodstawowywcity"/>
        <w:spacing w:line="360" w:lineRule="auto"/>
        <w:ind w:left="357"/>
        <w:jc w:val="left"/>
        <w:rPr>
          <w:rFonts w:ascii="Arial" w:hAnsi="Arial" w:cs="Arial"/>
        </w:rPr>
      </w:pPr>
    </w:p>
    <w:p w14:paraId="2C9F7A00" w14:textId="77777777" w:rsidR="00A2781F" w:rsidRDefault="00A2781F" w:rsidP="007843E0">
      <w:pPr>
        <w:pStyle w:val="Tekstpodstawowywcity"/>
        <w:spacing w:line="360" w:lineRule="auto"/>
        <w:ind w:left="357"/>
        <w:jc w:val="left"/>
        <w:rPr>
          <w:rFonts w:ascii="Arial" w:hAnsi="Arial" w:cs="Arial"/>
        </w:rPr>
      </w:pPr>
    </w:p>
    <w:p w14:paraId="33059DA4" w14:textId="77777777" w:rsidR="00A2781F" w:rsidRDefault="00A2781F" w:rsidP="007843E0">
      <w:pPr>
        <w:pStyle w:val="Tekstpodstawowywcity"/>
        <w:spacing w:line="360" w:lineRule="auto"/>
        <w:ind w:left="357"/>
        <w:jc w:val="left"/>
        <w:rPr>
          <w:rFonts w:ascii="Arial" w:hAnsi="Arial" w:cs="Arial"/>
        </w:rPr>
      </w:pPr>
    </w:p>
    <w:p w14:paraId="222B5BA4" w14:textId="77777777" w:rsidR="00A2781F" w:rsidRDefault="00A2781F" w:rsidP="007843E0">
      <w:pPr>
        <w:pStyle w:val="Tekstpodstawowywcity"/>
        <w:spacing w:line="360" w:lineRule="auto"/>
        <w:ind w:left="357"/>
        <w:jc w:val="left"/>
        <w:rPr>
          <w:rFonts w:ascii="Arial" w:hAnsi="Arial" w:cs="Arial"/>
        </w:rPr>
      </w:pPr>
    </w:p>
    <w:p w14:paraId="6804553B" w14:textId="70FD5F29" w:rsidR="00F62E02" w:rsidRDefault="007843E0" w:rsidP="007843E0">
      <w:pPr>
        <w:pStyle w:val="Nagwek1"/>
        <w:numPr>
          <w:ilvl w:val="0"/>
          <w:numId w:val="10"/>
        </w:numPr>
        <w:spacing w:before="360"/>
        <w:ind w:right="143"/>
        <w:rPr>
          <w:rFonts w:eastAsia="Arial Narrow"/>
          <w:sz w:val="26"/>
          <w:szCs w:val="26"/>
        </w:rPr>
      </w:pPr>
      <w:bookmarkStart w:id="53" w:name="_Toc214482648"/>
      <w:r>
        <w:rPr>
          <w:rFonts w:eastAsia="Arial Narrow"/>
          <w:sz w:val="26"/>
          <w:szCs w:val="26"/>
        </w:rPr>
        <w:lastRenderedPageBreak/>
        <w:t>załączniki</w:t>
      </w:r>
      <w:bookmarkEnd w:id="53"/>
    </w:p>
    <w:p w14:paraId="7AFE7DBD" w14:textId="77777777" w:rsidR="007843E0" w:rsidRPr="007843E0" w:rsidRDefault="007843E0" w:rsidP="007843E0">
      <w:pPr>
        <w:rPr>
          <w:rFonts w:eastAsia="Arial Narrow"/>
        </w:rPr>
      </w:pPr>
    </w:p>
    <w:p w14:paraId="3A942AEC" w14:textId="18D132B1" w:rsidR="007843E0" w:rsidRDefault="007843E0" w:rsidP="00C31854">
      <w:pPr>
        <w:pStyle w:val="Nagwek1"/>
        <w:numPr>
          <w:ilvl w:val="0"/>
          <w:numId w:val="54"/>
        </w:numPr>
      </w:pPr>
      <w:bookmarkStart w:id="54" w:name="_Toc214482649"/>
      <w:r w:rsidRPr="007843E0">
        <w:t>Decyzja o uzyskaniu uprwnień budowlanych</w:t>
      </w:r>
      <w:bookmarkEnd w:id="54"/>
    </w:p>
    <w:p w14:paraId="4A306434" w14:textId="2C926E58" w:rsidR="007843E0" w:rsidRDefault="007843E0" w:rsidP="007843E0">
      <w:pPr>
        <w:ind w:hanging="284"/>
        <w:jc w:val="center"/>
        <w:rPr>
          <w:rFonts w:eastAsia="Arial Narrow"/>
        </w:rPr>
      </w:pPr>
      <w:r>
        <w:rPr>
          <w:rFonts w:eastAsia="Arial Narrow"/>
          <w:noProof/>
        </w:rPr>
        <w:drawing>
          <wp:anchor distT="0" distB="0" distL="114300" distR="114300" simplePos="0" relativeHeight="251661312" behindDoc="0" locked="0" layoutInCell="1" allowOverlap="1" wp14:anchorId="2C675EDF" wp14:editId="63B9A2A2">
            <wp:simplePos x="0" y="0"/>
            <wp:positionH relativeFrom="column">
              <wp:posOffset>3829050</wp:posOffset>
            </wp:positionH>
            <wp:positionV relativeFrom="paragraph">
              <wp:posOffset>7595870</wp:posOffset>
            </wp:positionV>
            <wp:extent cx="1533525" cy="828675"/>
            <wp:effectExtent l="57150" t="209550" r="28575" b="200025"/>
            <wp:wrapNone/>
            <wp:docPr id="33822809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978787">
                      <a:off x="0" y="0"/>
                      <a:ext cx="1533525" cy="828675"/>
                    </a:xfrm>
                    <a:prstGeom prst="rect">
                      <a:avLst/>
                    </a:prstGeom>
                    <a:noFill/>
                  </pic:spPr>
                </pic:pic>
              </a:graphicData>
            </a:graphic>
          </wp:anchor>
        </w:drawing>
      </w:r>
      <w:r>
        <w:rPr>
          <w:rFonts w:ascii="Calibri" w:hAnsi="Calibri" w:cs="Calibri"/>
          <w:noProof/>
        </w:rPr>
        <w:drawing>
          <wp:inline distT="0" distB="0" distL="0" distR="0" wp14:anchorId="3C599376" wp14:editId="0F664F4F">
            <wp:extent cx="6056897" cy="8220075"/>
            <wp:effectExtent l="0" t="0" r="1270" b="0"/>
            <wp:docPr id="187981015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56897" cy="8220075"/>
                    </a:xfrm>
                    <a:prstGeom prst="rect">
                      <a:avLst/>
                    </a:prstGeom>
                    <a:noFill/>
                    <a:ln>
                      <a:noFill/>
                    </a:ln>
                  </pic:spPr>
                </pic:pic>
              </a:graphicData>
            </a:graphic>
          </wp:inline>
        </w:drawing>
      </w:r>
    </w:p>
    <w:p w14:paraId="16A51D30" w14:textId="609914DE" w:rsidR="007843E0" w:rsidRDefault="007843E0" w:rsidP="007843E0">
      <w:pPr>
        <w:ind w:hanging="567"/>
        <w:jc w:val="center"/>
        <w:rPr>
          <w:rFonts w:eastAsia="Arial Narrow"/>
        </w:rPr>
      </w:pPr>
      <w:r>
        <w:rPr>
          <w:rFonts w:eastAsia="Arial Narrow"/>
          <w:noProof/>
        </w:rPr>
        <w:lastRenderedPageBreak/>
        <w:drawing>
          <wp:anchor distT="0" distB="0" distL="114300" distR="114300" simplePos="0" relativeHeight="251663360" behindDoc="0" locked="0" layoutInCell="1" allowOverlap="1" wp14:anchorId="067E4800" wp14:editId="222ACD35">
            <wp:simplePos x="0" y="0"/>
            <wp:positionH relativeFrom="column">
              <wp:posOffset>1905000</wp:posOffset>
            </wp:positionH>
            <wp:positionV relativeFrom="paragraph">
              <wp:posOffset>5634990</wp:posOffset>
            </wp:positionV>
            <wp:extent cx="1533525" cy="828675"/>
            <wp:effectExtent l="19050" t="38100" r="0" b="28575"/>
            <wp:wrapNone/>
            <wp:docPr id="47361938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20486772">
                      <a:off x="0" y="0"/>
                      <a:ext cx="1533525" cy="828675"/>
                    </a:xfrm>
                    <a:prstGeom prst="rect">
                      <a:avLst/>
                    </a:prstGeom>
                    <a:noFill/>
                  </pic:spPr>
                </pic:pic>
              </a:graphicData>
            </a:graphic>
          </wp:anchor>
        </w:drawing>
      </w:r>
      <w:r>
        <w:rPr>
          <w:rFonts w:ascii="Calibri" w:hAnsi="Calibri" w:cs="Calibri"/>
          <w:noProof/>
        </w:rPr>
        <w:drawing>
          <wp:inline distT="0" distB="0" distL="0" distR="0" wp14:anchorId="0A2318BF" wp14:editId="3459CF65">
            <wp:extent cx="6491606" cy="8058150"/>
            <wp:effectExtent l="0" t="0" r="4445" b="0"/>
            <wp:docPr id="1263371973"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94114" cy="8061263"/>
                    </a:xfrm>
                    <a:prstGeom prst="rect">
                      <a:avLst/>
                    </a:prstGeom>
                    <a:noFill/>
                    <a:ln>
                      <a:noFill/>
                    </a:ln>
                  </pic:spPr>
                </pic:pic>
              </a:graphicData>
            </a:graphic>
          </wp:inline>
        </w:drawing>
      </w:r>
    </w:p>
    <w:p w14:paraId="550ADD75" w14:textId="77777777" w:rsidR="00A64796" w:rsidRDefault="00A64796" w:rsidP="007843E0">
      <w:pPr>
        <w:ind w:hanging="567"/>
        <w:jc w:val="center"/>
        <w:rPr>
          <w:rFonts w:eastAsia="Arial Narrow"/>
        </w:rPr>
      </w:pPr>
    </w:p>
    <w:p w14:paraId="2B3DED78" w14:textId="77777777" w:rsidR="00A64796" w:rsidRDefault="00A64796" w:rsidP="007843E0">
      <w:pPr>
        <w:ind w:hanging="567"/>
        <w:jc w:val="center"/>
        <w:rPr>
          <w:rFonts w:eastAsia="Arial Narrow"/>
        </w:rPr>
      </w:pPr>
    </w:p>
    <w:p w14:paraId="057618CD" w14:textId="77777777" w:rsidR="00A64796" w:rsidRDefault="00A64796" w:rsidP="007843E0">
      <w:pPr>
        <w:ind w:hanging="567"/>
        <w:jc w:val="center"/>
        <w:rPr>
          <w:rFonts w:eastAsia="Arial Narrow"/>
        </w:rPr>
      </w:pPr>
    </w:p>
    <w:p w14:paraId="35C3CB44" w14:textId="77777777" w:rsidR="007843E0" w:rsidRDefault="007843E0" w:rsidP="007843E0">
      <w:pPr>
        <w:ind w:hanging="567"/>
        <w:jc w:val="center"/>
        <w:rPr>
          <w:rFonts w:eastAsia="Arial Narrow"/>
        </w:rPr>
      </w:pPr>
    </w:p>
    <w:p w14:paraId="15621902" w14:textId="77777777" w:rsidR="007843E0" w:rsidRDefault="007843E0" w:rsidP="007843E0">
      <w:pPr>
        <w:ind w:hanging="567"/>
        <w:jc w:val="center"/>
        <w:rPr>
          <w:rFonts w:eastAsia="Arial Narrow"/>
        </w:rPr>
      </w:pPr>
    </w:p>
    <w:p w14:paraId="3D0E3D9F" w14:textId="77777777" w:rsidR="007843E0" w:rsidRDefault="007843E0" w:rsidP="007843E0">
      <w:pPr>
        <w:ind w:hanging="567"/>
        <w:jc w:val="center"/>
        <w:rPr>
          <w:rFonts w:eastAsia="Arial Narrow"/>
        </w:rPr>
      </w:pPr>
    </w:p>
    <w:p w14:paraId="2742E89D" w14:textId="17151755" w:rsidR="00A64796" w:rsidRDefault="00A64796" w:rsidP="00A64796">
      <w:pPr>
        <w:ind w:hanging="567"/>
        <w:jc w:val="center"/>
        <w:rPr>
          <w:rFonts w:eastAsia="Arial Narrow"/>
        </w:rPr>
      </w:pPr>
      <w:r>
        <w:rPr>
          <w:rFonts w:eastAsia="Arial Narrow"/>
          <w:noProof/>
        </w:rPr>
        <w:lastRenderedPageBreak/>
        <w:drawing>
          <wp:anchor distT="0" distB="0" distL="114300" distR="114300" simplePos="0" relativeHeight="251665408" behindDoc="0" locked="0" layoutInCell="1" allowOverlap="1" wp14:anchorId="100FA0BB" wp14:editId="127CDDA0">
            <wp:simplePos x="0" y="0"/>
            <wp:positionH relativeFrom="margin">
              <wp:posOffset>-352425</wp:posOffset>
            </wp:positionH>
            <wp:positionV relativeFrom="paragraph">
              <wp:posOffset>8465820</wp:posOffset>
            </wp:positionV>
            <wp:extent cx="1533525" cy="828675"/>
            <wp:effectExtent l="38100" t="114300" r="0" b="123825"/>
            <wp:wrapNone/>
            <wp:docPr id="139907285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9991465">
                      <a:off x="0" y="0"/>
                      <a:ext cx="1533525" cy="828675"/>
                    </a:xfrm>
                    <a:prstGeom prst="rect">
                      <a:avLst/>
                    </a:prstGeom>
                    <a:noFill/>
                  </pic:spPr>
                </pic:pic>
              </a:graphicData>
            </a:graphic>
          </wp:anchor>
        </w:drawing>
      </w:r>
      <w:r w:rsidRPr="00A64796">
        <w:rPr>
          <w:rFonts w:eastAsia="Arial Narrow"/>
          <w:noProof/>
        </w:rPr>
        <w:drawing>
          <wp:inline distT="0" distB="0" distL="0" distR="0" wp14:anchorId="3C947B17" wp14:editId="5480E623">
            <wp:extent cx="6383634" cy="9029700"/>
            <wp:effectExtent l="0" t="0" r="0" b="0"/>
            <wp:docPr id="44479082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92875" cy="9042771"/>
                    </a:xfrm>
                    <a:prstGeom prst="rect">
                      <a:avLst/>
                    </a:prstGeom>
                    <a:noFill/>
                    <a:ln>
                      <a:noFill/>
                    </a:ln>
                  </pic:spPr>
                </pic:pic>
              </a:graphicData>
            </a:graphic>
          </wp:inline>
        </w:drawing>
      </w:r>
    </w:p>
    <w:p w14:paraId="765FDD37" w14:textId="41388D3C" w:rsidR="00A64796" w:rsidRPr="00A64796" w:rsidRDefault="00A64796" w:rsidP="00A64796">
      <w:pPr>
        <w:ind w:hanging="567"/>
        <w:jc w:val="center"/>
        <w:rPr>
          <w:rFonts w:eastAsia="Arial Narrow"/>
        </w:rPr>
      </w:pPr>
      <w:r>
        <w:rPr>
          <w:rFonts w:eastAsia="Arial Narrow"/>
          <w:noProof/>
        </w:rPr>
        <w:lastRenderedPageBreak/>
        <w:drawing>
          <wp:anchor distT="0" distB="0" distL="114300" distR="114300" simplePos="0" relativeHeight="251667456" behindDoc="0" locked="0" layoutInCell="1" allowOverlap="1" wp14:anchorId="7F89C158" wp14:editId="6902ABEA">
            <wp:simplePos x="0" y="0"/>
            <wp:positionH relativeFrom="column">
              <wp:posOffset>2143125</wp:posOffset>
            </wp:positionH>
            <wp:positionV relativeFrom="paragraph">
              <wp:posOffset>7492365</wp:posOffset>
            </wp:positionV>
            <wp:extent cx="1533525" cy="828675"/>
            <wp:effectExtent l="57150" t="209550" r="47625" b="200025"/>
            <wp:wrapNone/>
            <wp:docPr id="156154094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963008">
                      <a:off x="0" y="0"/>
                      <a:ext cx="1533525" cy="828675"/>
                    </a:xfrm>
                    <a:prstGeom prst="rect">
                      <a:avLst/>
                    </a:prstGeom>
                    <a:noFill/>
                  </pic:spPr>
                </pic:pic>
              </a:graphicData>
            </a:graphic>
          </wp:anchor>
        </w:drawing>
      </w:r>
      <w:r w:rsidRPr="00A64796">
        <w:rPr>
          <w:rFonts w:eastAsia="Arial Narrow"/>
          <w:noProof/>
        </w:rPr>
        <w:drawing>
          <wp:inline distT="0" distB="0" distL="0" distR="0" wp14:anchorId="20519F7A" wp14:editId="44ADE316">
            <wp:extent cx="6403835" cy="9058275"/>
            <wp:effectExtent l="0" t="0" r="0" b="0"/>
            <wp:docPr id="190101424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18379" cy="9078848"/>
                    </a:xfrm>
                    <a:prstGeom prst="rect">
                      <a:avLst/>
                    </a:prstGeom>
                    <a:noFill/>
                    <a:ln>
                      <a:noFill/>
                    </a:ln>
                  </pic:spPr>
                </pic:pic>
              </a:graphicData>
            </a:graphic>
          </wp:inline>
        </w:drawing>
      </w:r>
    </w:p>
    <w:p w14:paraId="71BEA43C" w14:textId="77777777" w:rsidR="007843E0" w:rsidRDefault="007843E0" w:rsidP="007843E0">
      <w:pPr>
        <w:ind w:hanging="567"/>
        <w:jc w:val="center"/>
        <w:rPr>
          <w:rFonts w:eastAsia="Arial Narrow"/>
        </w:rPr>
      </w:pPr>
    </w:p>
    <w:p w14:paraId="75D9668D" w14:textId="1D341E45" w:rsidR="007843E0" w:rsidRDefault="007843E0" w:rsidP="007843E0">
      <w:pPr>
        <w:pStyle w:val="Nagwek1"/>
        <w:numPr>
          <w:ilvl w:val="0"/>
          <w:numId w:val="32"/>
        </w:numPr>
      </w:pPr>
      <w:bookmarkStart w:id="55" w:name="_Toc214482650"/>
      <w:r w:rsidRPr="007843E0">
        <w:lastRenderedPageBreak/>
        <w:t>Zaświadczenie</w:t>
      </w:r>
      <w:r>
        <w:t xml:space="preserve"> </w:t>
      </w:r>
      <w:r w:rsidRPr="007843E0">
        <w:t>o</w:t>
      </w:r>
      <w:r>
        <w:t xml:space="preserve"> </w:t>
      </w:r>
      <w:r w:rsidRPr="007843E0">
        <w:t>przynależności</w:t>
      </w:r>
      <w:r>
        <w:t xml:space="preserve"> </w:t>
      </w:r>
      <w:r w:rsidRPr="007843E0">
        <w:t>do Izby inżynierów budownictw</w:t>
      </w:r>
      <w:bookmarkEnd w:id="55"/>
    </w:p>
    <w:p w14:paraId="4A246CB5" w14:textId="1BDF81F6" w:rsidR="007843E0" w:rsidRDefault="007843E0" w:rsidP="007843E0">
      <w:pPr>
        <w:ind w:hanging="567"/>
        <w:jc w:val="center"/>
      </w:pPr>
      <w:r w:rsidRPr="00184086">
        <w:rPr>
          <w:noProof/>
        </w:rPr>
        <w:drawing>
          <wp:inline distT="0" distB="0" distL="0" distR="0" wp14:anchorId="726B42C7" wp14:editId="1BE525C4">
            <wp:extent cx="6236665" cy="8858250"/>
            <wp:effectExtent l="0" t="0" r="0" b="0"/>
            <wp:docPr id="95685916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40435" cy="8863605"/>
                    </a:xfrm>
                    <a:prstGeom prst="rect">
                      <a:avLst/>
                    </a:prstGeom>
                    <a:noFill/>
                    <a:ln>
                      <a:noFill/>
                    </a:ln>
                  </pic:spPr>
                </pic:pic>
              </a:graphicData>
            </a:graphic>
          </wp:inline>
        </w:drawing>
      </w:r>
    </w:p>
    <w:p w14:paraId="436F530C" w14:textId="77777777" w:rsidR="00A64796" w:rsidRDefault="00A64796" w:rsidP="007843E0">
      <w:pPr>
        <w:ind w:hanging="567"/>
        <w:jc w:val="center"/>
      </w:pPr>
    </w:p>
    <w:p w14:paraId="11F880F2" w14:textId="46AA59EB" w:rsidR="00A64796" w:rsidRDefault="00A64796" w:rsidP="00A64796">
      <w:pPr>
        <w:ind w:hanging="567"/>
        <w:jc w:val="center"/>
      </w:pPr>
      <w:r w:rsidRPr="00A64796">
        <w:rPr>
          <w:noProof/>
        </w:rPr>
        <w:lastRenderedPageBreak/>
        <w:drawing>
          <wp:inline distT="0" distB="0" distL="0" distR="0" wp14:anchorId="61AF024F" wp14:editId="550BF45C">
            <wp:extent cx="5760085" cy="8147685"/>
            <wp:effectExtent l="0" t="0" r="0" b="5715"/>
            <wp:docPr id="116677315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085" cy="8147685"/>
                    </a:xfrm>
                    <a:prstGeom prst="rect">
                      <a:avLst/>
                    </a:prstGeom>
                    <a:noFill/>
                    <a:ln>
                      <a:noFill/>
                    </a:ln>
                  </pic:spPr>
                </pic:pic>
              </a:graphicData>
            </a:graphic>
          </wp:inline>
        </w:drawing>
      </w:r>
    </w:p>
    <w:p w14:paraId="746F13CC" w14:textId="77777777" w:rsidR="00C31854" w:rsidRDefault="00C31854" w:rsidP="00A64796">
      <w:pPr>
        <w:ind w:hanging="567"/>
        <w:jc w:val="center"/>
      </w:pPr>
    </w:p>
    <w:p w14:paraId="0AF56277" w14:textId="77777777" w:rsidR="00C31854" w:rsidRDefault="00C31854" w:rsidP="00A64796">
      <w:pPr>
        <w:ind w:hanging="567"/>
        <w:jc w:val="center"/>
      </w:pPr>
    </w:p>
    <w:p w14:paraId="6D74A9C7" w14:textId="77777777" w:rsidR="00C31854" w:rsidRDefault="00C31854" w:rsidP="00A64796">
      <w:pPr>
        <w:ind w:hanging="567"/>
        <w:jc w:val="center"/>
      </w:pPr>
    </w:p>
    <w:p w14:paraId="79D3BBF0" w14:textId="77777777" w:rsidR="00C31854" w:rsidRPr="00A64796" w:rsidRDefault="00C31854" w:rsidP="00A64796">
      <w:pPr>
        <w:ind w:hanging="567"/>
        <w:jc w:val="center"/>
      </w:pPr>
    </w:p>
    <w:p w14:paraId="0A033B49" w14:textId="77777777" w:rsidR="00A64796" w:rsidRDefault="00A64796" w:rsidP="007843E0">
      <w:pPr>
        <w:ind w:hanging="567"/>
        <w:jc w:val="center"/>
      </w:pPr>
    </w:p>
    <w:p w14:paraId="73981E63" w14:textId="1805FE20" w:rsidR="00C31854" w:rsidRDefault="00C31854" w:rsidP="00C31854">
      <w:pPr>
        <w:pStyle w:val="Nagwek1"/>
        <w:numPr>
          <w:ilvl w:val="0"/>
          <w:numId w:val="53"/>
        </w:numPr>
        <w:jc w:val="left"/>
      </w:pPr>
      <w:bookmarkStart w:id="56" w:name="_Toc214482651"/>
      <w:r>
        <w:lastRenderedPageBreak/>
        <w:t>Karty charakterystyki  magazynowanych środków chemicznych</w:t>
      </w:r>
      <w:bookmarkEnd w:id="56"/>
    </w:p>
    <w:p w14:paraId="26203100" w14:textId="77777777" w:rsidR="00C31854" w:rsidRDefault="00C31854" w:rsidP="00C31854"/>
    <w:p w14:paraId="1781AECD" w14:textId="0989FE1C" w:rsidR="00C31854" w:rsidRDefault="00C31854" w:rsidP="00C31854">
      <w:pPr>
        <w:pStyle w:val="Nagwek2"/>
        <w:numPr>
          <w:ilvl w:val="1"/>
          <w:numId w:val="53"/>
        </w:numPr>
      </w:pPr>
      <w:bookmarkStart w:id="57" w:name="_Toc214482652"/>
      <w:r>
        <w:t>Afrodyta 250 SC</w:t>
      </w:r>
      <w:bookmarkEnd w:id="57"/>
    </w:p>
    <w:p w14:paraId="387E7FCB" w14:textId="5C5288E2" w:rsidR="00C31854" w:rsidRDefault="00C31854" w:rsidP="00C31854">
      <w:pPr>
        <w:pStyle w:val="NormalnyWeb"/>
      </w:pPr>
      <w:r>
        <w:rPr>
          <w:noProof/>
        </w:rPr>
        <w:drawing>
          <wp:inline distT="0" distB="0" distL="0" distR="0" wp14:anchorId="6CDEC027" wp14:editId="41F15FAA">
            <wp:extent cx="5760085" cy="8147050"/>
            <wp:effectExtent l="0" t="0" r="0" b="6350"/>
            <wp:docPr id="49136172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FB7A143" w14:textId="56058708" w:rsidR="00C31854" w:rsidRPr="00C31854" w:rsidRDefault="00C31854" w:rsidP="00C31854">
      <w:pPr>
        <w:jc w:val="center"/>
      </w:pPr>
      <w:r w:rsidRPr="00C31854">
        <w:rPr>
          <w:noProof/>
        </w:rPr>
        <w:lastRenderedPageBreak/>
        <w:drawing>
          <wp:inline distT="0" distB="0" distL="0" distR="0" wp14:anchorId="5FE2828F" wp14:editId="0D48EE79">
            <wp:extent cx="5760085" cy="8147050"/>
            <wp:effectExtent l="0" t="0" r="0" b="6350"/>
            <wp:docPr id="51572777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C3B1D0F" w14:textId="3E18CA1E" w:rsidR="00C31854" w:rsidRPr="00C31854" w:rsidRDefault="00C31854" w:rsidP="00C31854">
      <w:pPr>
        <w:jc w:val="center"/>
      </w:pPr>
      <w:r w:rsidRPr="00C31854">
        <w:rPr>
          <w:noProof/>
        </w:rPr>
        <w:lastRenderedPageBreak/>
        <w:drawing>
          <wp:inline distT="0" distB="0" distL="0" distR="0" wp14:anchorId="56A67DF6" wp14:editId="14E76CE3">
            <wp:extent cx="5760085" cy="8147050"/>
            <wp:effectExtent l="0" t="0" r="0" b="6350"/>
            <wp:docPr id="148451957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D14277C" w14:textId="21296AD8" w:rsidR="00C31854" w:rsidRPr="00C31854" w:rsidRDefault="00C31854" w:rsidP="00C31854">
      <w:pPr>
        <w:jc w:val="center"/>
      </w:pPr>
      <w:r w:rsidRPr="00C31854">
        <w:rPr>
          <w:noProof/>
        </w:rPr>
        <w:lastRenderedPageBreak/>
        <w:drawing>
          <wp:inline distT="0" distB="0" distL="0" distR="0" wp14:anchorId="4217FB65" wp14:editId="0EB01A23">
            <wp:extent cx="5760085" cy="8147050"/>
            <wp:effectExtent l="0" t="0" r="0" b="6350"/>
            <wp:docPr id="162210533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6E156E6" w14:textId="5606B2BC" w:rsidR="00C31854" w:rsidRPr="00C31854" w:rsidRDefault="00C31854" w:rsidP="00C31854">
      <w:pPr>
        <w:jc w:val="center"/>
      </w:pPr>
      <w:r w:rsidRPr="00C31854">
        <w:rPr>
          <w:noProof/>
        </w:rPr>
        <w:lastRenderedPageBreak/>
        <w:drawing>
          <wp:inline distT="0" distB="0" distL="0" distR="0" wp14:anchorId="02B9A451" wp14:editId="548508D1">
            <wp:extent cx="5760085" cy="8147050"/>
            <wp:effectExtent l="0" t="0" r="0" b="6350"/>
            <wp:docPr id="2066209182"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144CB61" w14:textId="0DA4BE18" w:rsidR="00C31854" w:rsidRPr="00C31854" w:rsidRDefault="00C31854" w:rsidP="00C31854">
      <w:pPr>
        <w:jc w:val="center"/>
      </w:pPr>
      <w:r w:rsidRPr="00C31854">
        <w:rPr>
          <w:noProof/>
        </w:rPr>
        <w:lastRenderedPageBreak/>
        <w:drawing>
          <wp:inline distT="0" distB="0" distL="0" distR="0" wp14:anchorId="3885D4E3" wp14:editId="3E155C5C">
            <wp:extent cx="5760085" cy="8147050"/>
            <wp:effectExtent l="0" t="0" r="0" b="6350"/>
            <wp:docPr id="13674470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18B0B72" w14:textId="2C0BC3EE" w:rsidR="00C31854" w:rsidRPr="00C31854" w:rsidRDefault="00C31854" w:rsidP="00C31854">
      <w:pPr>
        <w:jc w:val="center"/>
      </w:pPr>
      <w:r w:rsidRPr="00C31854">
        <w:rPr>
          <w:noProof/>
        </w:rPr>
        <w:lastRenderedPageBreak/>
        <w:drawing>
          <wp:inline distT="0" distB="0" distL="0" distR="0" wp14:anchorId="3B972C4B" wp14:editId="5E7B5FC1">
            <wp:extent cx="5760085" cy="8147050"/>
            <wp:effectExtent l="0" t="0" r="0" b="6350"/>
            <wp:docPr id="91604176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65F6B7A" w14:textId="34F0B3D9" w:rsidR="00C31854" w:rsidRPr="00C31854" w:rsidRDefault="00C31854" w:rsidP="00C31854">
      <w:pPr>
        <w:jc w:val="center"/>
      </w:pPr>
      <w:r w:rsidRPr="00C31854">
        <w:rPr>
          <w:noProof/>
        </w:rPr>
        <w:lastRenderedPageBreak/>
        <w:drawing>
          <wp:inline distT="0" distB="0" distL="0" distR="0" wp14:anchorId="44BECA30" wp14:editId="0F55827B">
            <wp:extent cx="5760085" cy="8147050"/>
            <wp:effectExtent l="0" t="0" r="0" b="6350"/>
            <wp:docPr id="755425486"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DEE1259" w14:textId="0B7968EF" w:rsidR="00C31854" w:rsidRPr="00C31854" w:rsidRDefault="00C31854" w:rsidP="00C31854">
      <w:pPr>
        <w:jc w:val="center"/>
      </w:pPr>
      <w:r w:rsidRPr="00C31854">
        <w:rPr>
          <w:noProof/>
        </w:rPr>
        <w:lastRenderedPageBreak/>
        <w:drawing>
          <wp:inline distT="0" distB="0" distL="0" distR="0" wp14:anchorId="22BE69D0" wp14:editId="2419DD8F">
            <wp:extent cx="5760085" cy="8147050"/>
            <wp:effectExtent l="0" t="0" r="0" b="6350"/>
            <wp:docPr id="1859389914"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704D161" w14:textId="0EAFD4BE" w:rsidR="00C31854" w:rsidRPr="00C31854" w:rsidRDefault="00C31854" w:rsidP="00C31854">
      <w:pPr>
        <w:jc w:val="center"/>
      </w:pPr>
      <w:r w:rsidRPr="00C31854">
        <w:rPr>
          <w:noProof/>
        </w:rPr>
        <w:lastRenderedPageBreak/>
        <w:drawing>
          <wp:inline distT="0" distB="0" distL="0" distR="0" wp14:anchorId="45BDA236" wp14:editId="0EF33A8D">
            <wp:extent cx="5760085" cy="8147050"/>
            <wp:effectExtent l="0" t="0" r="0" b="6350"/>
            <wp:docPr id="493393723"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BA3725B" w14:textId="77777777" w:rsidR="00C31854" w:rsidRDefault="00C31854" w:rsidP="00C31854">
      <w:pPr>
        <w:jc w:val="center"/>
      </w:pPr>
    </w:p>
    <w:p w14:paraId="17F419EA" w14:textId="77777777" w:rsidR="00C31854" w:rsidRDefault="00C31854" w:rsidP="00C31854">
      <w:pPr>
        <w:jc w:val="center"/>
      </w:pPr>
    </w:p>
    <w:p w14:paraId="430F4948" w14:textId="77777777" w:rsidR="00C31854" w:rsidRDefault="00C31854" w:rsidP="00C31854">
      <w:pPr>
        <w:jc w:val="center"/>
      </w:pPr>
    </w:p>
    <w:p w14:paraId="5C6A8A19" w14:textId="77777777" w:rsidR="00C31854" w:rsidRDefault="00C31854" w:rsidP="00C31854">
      <w:pPr>
        <w:jc w:val="center"/>
      </w:pPr>
    </w:p>
    <w:p w14:paraId="19184A51" w14:textId="77777777" w:rsidR="00C31854" w:rsidRDefault="00C31854" w:rsidP="00C31854">
      <w:pPr>
        <w:jc w:val="center"/>
      </w:pPr>
    </w:p>
    <w:p w14:paraId="7CFAB896" w14:textId="60F21F6D" w:rsidR="00C31854" w:rsidRDefault="00C31854" w:rsidP="00C31854">
      <w:pPr>
        <w:pStyle w:val="Nagwek2"/>
        <w:numPr>
          <w:ilvl w:val="1"/>
          <w:numId w:val="53"/>
        </w:numPr>
        <w:jc w:val="left"/>
        <w:rPr>
          <w:rFonts w:cstheme="minorHAnsi"/>
        </w:rPr>
      </w:pPr>
      <w:bookmarkStart w:id="58" w:name="_Toc214482653"/>
      <w:r>
        <w:lastRenderedPageBreak/>
        <w:t>Roundup</w:t>
      </w:r>
      <w:r>
        <w:rPr>
          <w:rFonts w:cstheme="minorHAnsi"/>
        </w:rPr>
        <w:t>® 360 Plus</w:t>
      </w:r>
      <w:bookmarkEnd w:id="58"/>
    </w:p>
    <w:p w14:paraId="66D548A2" w14:textId="4CAB5F84" w:rsidR="00C31854" w:rsidRDefault="00C31854" w:rsidP="00C31854">
      <w:pPr>
        <w:pStyle w:val="NormalnyWeb"/>
      </w:pPr>
      <w:r>
        <w:rPr>
          <w:noProof/>
        </w:rPr>
        <w:drawing>
          <wp:inline distT="0" distB="0" distL="0" distR="0" wp14:anchorId="3DE3CA51" wp14:editId="31EA9217">
            <wp:extent cx="5760085" cy="8147050"/>
            <wp:effectExtent l="0" t="0" r="0" b="6350"/>
            <wp:docPr id="1575478291"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FC77EA6" w14:textId="68440F72" w:rsidR="00C31854" w:rsidRPr="00C31854" w:rsidRDefault="00C31854" w:rsidP="00C31854">
      <w:pPr>
        <w:jc w:val="center"/>
      </w:pPr>
      <w:r w:rsidRPr="00C31854">
        <w:rPr>
          <w:noProof/>
        </w:rPr>
        <w:lastRenderedPageBreak/>
        <w:drawing>
          <wp:inline distT="0" distB="0" distL="0" distR="0" wp14:anchorId="77B04156" wp14:editId="43E7E28A">
            <wp:extent cx="5760085" cy="8147050"/>
            <wp:effectExtent l="0" t="0" r="0" b="6350"/>
            <wp:docPr id="1726644043"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B37711C" w14:textId="1B6EC0E2" w:rsidR="00C31854" w:rsidRPr="00C31854" w:rsidRDefault="00C31854" w:rsidP="00C31854">
      <w:pPr>
        <w:jc w:val="center"/>
      </w:pPr>
      <w:r w:rsidRPr="00C31854">
        <w:rPr>
          <w:noProof/>
        </w:rPr>
        <w:lastRenderedPageBreak/>
        <w:drawing>
          <wp:inline distT="0" distB="0" distL="0" distR="0" wp14:anchorId="6C77CE6F" wp14:editId="7241084A">
            <wp:extent cx="5760085" cy="8147050"/>
            <wp:effectExtent l="0" t="0" r="0" b="6350"/>
            <wp:docPr id="336950365"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85FA66C" w14:textId="1E874C5D" w:rsidR="00C31854" w:rsidRPr="00C31854" w:rsidRDefault="00C31854" w:rsidP="00C31854">
      <w:pPr>
        <w:jc w:val="center"/>
      </w:pPr>
      <w:r w:rsidRPr="00C31854">
        <w:rPr>
          <w:noProof/>
        </w:rPr>
        <w:lastRenderedPageBreak/>
        <w:drawing>
          <wp:inline distT="0" distB="0" distL="0" distR="0" wp14:anchorId="33622CDB" wp14:editId="146E9B1B">
            <wp:extent cx="5760085" cy="8147050"/>
            <wp:effectExtent l="0" t="0" r="0" b="6350"/>
            <wp:docPr id="1651922932"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F9EAABF" w14:textId="10DAB371" w:rsidR="00C31854" w:rsidRPr="00C31854" w:rsidRDefault="00C31854" w:rsidP="00C31854">
      <w:pPr>
        <w:jc w:val="center"/>
      </w:pPr>
      <w:r w:rsidRPr="00C31854">
        <w:rPr>
          <w:noProof/>
        </w:rPr>
        <w:lastRenderedPageBreak/>
        <w:drawing>
          <wp:inline distT="0" distB="0" distL="0" distR="0" wp14:anchorId="5784758E" wp14:editId="1F081732">
            <wp:extent cx="5760085" cy="8147050"/>
            <wp:effectExtent l="0" t="0" r="0" b="6350"/>
            <wp:docPr id="599339013"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930A111" w14:textId="73F9C177" w:rsidR="00C31854" w:rsidRPr="00C31854" w:rsidRDefault="00C31854" w:rsidP="00C31854">
      <w:pPr>
        <w:jc w:val="center"/>
      </w:pPr>
      <w:r w:rsidRPr="00C31854">
        <w:rPr>
          <w:noProof/>
        </w:rPr>
        <w:lastRenderedPageBreak/>
        <w:drawing>
          <wp:inline distT="0" distB="0" distL="0" distR="0" wp14:anchorId="4235E8CC" wp14:editId="48FCA30D">
            <wp:extent cx="5760085" cy="8147050"/>
            <wp:effectExtent l="0" t="0" r="0" b="6350"/>
            <wp:docPr id="493542787"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B12B3D1" w14:textId="45FA2982" w:rsidR="00C31854" w:rsidRPr="00C31854" w:rsidRDefault="00C31854" w:rsidP="00C31854">
      <w:pPr>
        <w:jc w:val="center"/>
      </w:pPr>
      <w:r w:rsidRPr="00C31854">
        <w:rPr>
          <w:noProof/>
        </w:rPr>
        <w:lastRenderedPageBreak/>
        <w:drawing>
          <wp:inline distT="0" distB="0" distL="0" distR="0" wp14:anchorId="7059AB6F" wp14:editId="476D5903">
            <wp:extent cx="5760085" cy="8147050"/>
            <wp:effectExtent l="0" t="0" r="0" b="6350"/>
            <wp:docPr id="1128713579"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2C24CC9" w14:textId="3742CEA8" w:rsidR="00C31854" w:rsidRPr="00C31854" w:rsidRDefault="00C31854" w:rsidP="00C31854">
      <w:pPr>
        <w:jc w:val="center"/>
      </w:pPr>
      <w:r w:rsidRPr="00C31854">
        <w:rPr>
          <w:noProof/>
        </w:rPr>
        <w:lastRenderedPageBreak/>
        <w:drawing>
          <wp:inline distT="0" distB="0" distL="0" distR="0" wp14:anchorId="62A9AF98" wp14:editId="581F64DD">
            <wp:extent cx="5760085" cy="8147050"/>
            <wp:effectExtent l="0" t="0" r="0" b="6350"/>
            <wp:docPr id="1820567110"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C22F48A" w14:textId="773DEEC4" w:rsidR="00C31854" w:rsidRPr="00C31854" w:rsidRDefault="00C31854" w:rsidP="00C31854">
      <w:pPr>
        <w:jc w:val="center"/>
      </w:pPr>
      <w:r w:rsidRPr="00C31854">
        <w:rPr>
          <w:noProof/>
        </w:rPr>
        <w:lastRenderedPageBreak/>
        <w:drawing>
          <wp:inline distT="0" distB="0" distL="0" distR="0" wp14:anchorId="64C4C769" wp14:editId="3012B10F">
            <wp:extent cx="5760085" cy="8147050"/>
            <wp:effectExtent l="0" t="0" r="0" b="6350"/>
            <wp:docPr id="1228977175"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331CE8E" w14:textId="1CB3B360" w:rsidR="00C31854" w:rsidRPr="00C31854" w:rsidRDefault="00C31854" w:rsidP="00C31854">
      <w:pPr>
        <w:jc w:val="center"/>
      </w:pPr>
      <w:r w:rsidRPr="00C31854">
        <w:rPr>
          <w:noProof/>
        </w:rPr>
        <w:lastRenderedPageBreak/>
        <w:drawing>
          <wp:inline distT="0" distB="0" distL="0" distR="0" wp14:anchorId="5D74C18B" wp14:editId="5659049C">
            <wp:extent cx="5760085" cy="8147050"/>
            <wp:effectExtent l="0" t="0" r="0" b="6350"/>
            <wp:docPr id="1109724153"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60EA499" w14:textId="1F38A982" w:rsidR="00C31854" w:rsidRPr="00C31854" w:rsidRDefault="00C31854" w:rsidP="00C31854">
      <w:pPr>
        <w:jc w:val="center"/>
      </w:pPr>
      <w:r w:rsidRPr="00C31854">
        <w:rPr>
          <w:noProof/>
        </w:rPr>
        <w:lastRenderedPageBreak/>
        <w:drawing>
          <wp:inline distT="0" distB="0" distL="0" distR="0" wp14:anchorId="639A0069" wp14:editId="7839A417">
            <wp:extent cx="5760085" cy="8147050"/>
            <wp:effectExtent l="0" t="0" r="0" b="6350"/>
            <wp:docPr id="729683658"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097A91A" w14:textId="2E126AC0" w:rsidR="00C31854" w:rsidRPr="00C31854" w:rsidRDefault="00C31854" w:rsidP="00C31854">
      <w:pPr>
        <w:jc w:val="center"/>
      </w:pPr>
      <w:r w:rsidRPr="00C31854">
        <w:rPr>
          <w:noProof/>
        </w:rPr>
        <w:lastRenderedPageBreak/>
        <w:drawing>
          <wp:inline distT="0" distB="0" distL="0" distR="0" wp14:anchorId="1D855EEF" wp14:editId="7007D9C1">
            <wp:extent cx="5760085" cy="8147050"/>
            <wp:effectExtent l="0" t="0" r="0" b="6350"/>
            <wp:docPr id="35947117"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18B66A7" w14:textId="1C0FBDE3" w:rsidR="00C31854" w:rsidRPr="00C31854" w:rsidRDefault="00C31854" w:rsidP="00C31854">
      <w:pPr>
        <w:jc w:val="center"/>
      </w:pPr>
      <w:r w:rsidRPr="00C31854">
        <w:rPr>
          <w:noProof/>
        </w:rPr>
        <w:lastRenderedPageBreak/>
        <w:drawing>
          <wp:inline distT="0" distB="0" distL="0" distR="0" wp14:anchorId="11B54100" wp14:editId="08A65497">
            <wp:extent cx="5760085" cy="8147050"/>
            <wp:effectExtent l="0" t="0" r="0" b="6350"/>
            <wp:docPr id="1081387682"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4A55969" w14:textId="77777777" w:rsidR="00C31854" w:rsidRDefault="00C31854" w:rsidP="00C31854">
      <w:pPr>
        <w:jc w:val="center"/>
      </w:pPr>
    </w:p>
    <w:p w14:paraId="52703E87" w14:textId="77777777" w:rsidR="00C31854" w:rsidRDefault="00C31854" w:rsidP="00C31854">
      <w:pPr>
        <w:jc w:val="center"/>
      </w:pPr>
    </w:p>
    <w:p w14:paraId="3BCF0238" w14:textId="77777777" w:rsidR="00C31854" w:rsidRDefault="00C31854" w:rsidP="00C31854">
      <w:pPr>
        <w:jc w:val="center"/>
      </w:pPr>
    </w:p>
    <w:p w14:paraId="5FBA437D" w14:textId="77777777" w:rsidR="00C31854" w:rsidRDefault="00C31854" w:rsidP="00C31854">
      <w:pPr>
        <w:jc w:val="center"/>
      </w:pPr>
    </w:p>
    <w:p w14:paraId="50BC1567" w14:textId="77777777" w:rsidR="00C31854" w:rsidRDefault="00C31854" w:rsidP="00C31854">
      <w:pPr>
        <w:jc w:val="center"/>
      </w:pPr>
    </w:p>
    <w:p w14:paraId="11F0712F" w14:textId="32187784" w:rsidR="00C31854" w:rsidRDefault="00C31854" w:rsidP="00C31854">
      <w:pPr>
        <w:pStyle w:val="Nagwek2"/>
        <w:numPr>
          <w:ilvl w:val="1"/>
          <w:numId w:val="53"/>
        </w:numPr>
        <w:jc w:val="left"/>
      </w:pPr>
      <w:bookmarkStart w:id="59" w:name="_Toc214482654"/>
      <w:proofErr w:type="spellStart"/>
      <w:r>
        <w:lastRenderedPageBreak/>
        <w:t>Scorpion</w:t>
      </w:r>
      <w:proofErr w:type="spellEnd"/>
      <w:r>
        <w:t xml:space="preserve"> 325</w:t>
      </w:r>
      <w:bookmarkEnd w:id="59"/>
    </w:p>
    <w:p w14:paraId="45830F32" w14:textId="1A1EFF94" w:rsidR="00C31854" w:rsidRDefault="00C31854" w:rsidP="00C31854">
      <w:pPr>
        <w:pStyle w:val="NormalnyWeb"/>
      </w:pPr>
      <w:r>
        <w:rPr>
          <w:noProof/>
        </w:rPr>
        <w:drawing>
          <wp:inline distT="0" distB="0" distL="0" distR="0" wp14:anchorId="122F8EB9" wp14:editId="46B0D348">
            <wp:extent cx="5760085" cy="8147050"/>
            <wp:effectExtent l="0" t="0" r="0" b="6350"/>
            <wp:docPr id="45397912"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B502DD3" w14:textId="49FAFC80" w:rsidR="00C31854" w:rsidRPr="00C31854" w:rsidRDefault="00C31854" w:rsidP="00C31854">
      <w:pPr>
        <w:jc w:val="center"/>
      </w:pPr>
      <w:r w:rsidRPr="00C31854">
        <w:rPr>
          <w:noProof/>
        </w:rPr>
        <w:lastRenderedPageBreak/>
        <w:drawing>
          <wp:inline distT="0" distB="0" distL="0" distR="0" wp14:anchorId="03F78FB1" wp14:editId="3F695363">
            <wp:extent cx="5760085" cy="8147050"/>
            <wp:effectExtent l="0" t="0" r="0" b="6350"/>
            <wp:docPr id="1027507453"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76C53F4" w14:textId="600A7AC6" w:rsidR="00C31854" w:rsidRPr="00C31854" w:rsidRDefault="00C31854" w:rsidP="00C31854">
      <w:pPr>
        <w:jc w:val="center"/>
      </w:pPr>
      <w:r w:rsidRPr="00C31854">
        <w:rPr>
          <w:noProof/>
        </w:rPr>
        <w:lastRenderedPageBreak/>
        <w:drawing>
          <wp:inline distT="0" distB="0" distL="0" distR="0" wp14:anchorId="1821E574" wp14:editId="5DA288DC">
            <wp:extent cx="5760085" cy="8147050"/>
            <wp:effectExtent l="0" t="0" r="0" b="6350"/>
            <wp:docPr id="2123024987"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403D124" w14:textId="3FE39AC5" w:rsidR="00C31854" w:rsidRPr="00C31854" w:rsidRDefault="00C31854" w:rsidP="00C31854">
      <w:pPr>
        <w:jc w:val="center"/>
      </w:pPr>
      <w:r w:rsidRPr="00C31854">
        <w:rPr>
          <w:noProof/>
        </w:rPr>
        <w:lastRenderedPageBreak/>
        <w:drawing>
          <wp:inline distT="0" distB="0" distL="0" distR="0" wp14:anchorId="6D7F343C" wp14:editId="56A045CC">
            <wp:extent cx="5760085" cy="8147050"/>
            <wp:effectExtent l="0" t="0" r="0" b="6350"/>
            <wp:docPr id="957018504"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3977D36" w14:textId="1393BE86" w:rsidR="00C31854" w:rsidRPr="00C31854" w:rsidRDefault="00C31854" w:rsidP="00C31854">
      <w:pPr>
        <w:jc w:val="center"/>
      </w:pPr>
      <w:r w:rsidRPr="00C31854">
        <w:rPr>
          <w:noProof/>
        </w:rPr>
        <w:lastRenderedPageBreak/>
        <w:drawing>
          <wp:inline distT="0" distB="0" distL="0" distR="0" wp14:anchorId="2AC7F1E4" wp14:editId="69860CA7">
            <wp:extent cx="5760085" cy="8147050"/>
            <wp:effectExtent l="0" t="0" r="0" b="6350"/>
            <wp:docPr id="1521935601"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2442C0C" w14:textId="26499E3A" w:rsidR="00C31854" w:rsidRPr="00C31854" w:rsidRDefault="00C31854" w:rsidP="00C31854">
      <w:pPr>
        <w:jc w:val="center"/>
      </w:pPr>
      <w:r w:rsidRPr="00C31854">
        <w:rPr>
          <w:noProof/>
        </w:rPr>
        <w:lastRenderedPageBreak/>
        <w:drawing>
          <wp:inline distT="0" distB="0" distL="0" distR="0" wp14:anchorId="6075622C" wp14:editId="54D77A92">
            <wp:extent cx="5760085" cy="8147050"/>
            <wp:effectExtent l="0" t="0" r="0" b="6350"/>
            <wp:docPr id="317392461"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6206858" w14:textId="3C71654D" w:rsidR="00C31854" w:rsidRPr="00C31854" w:rsidRDefault="00C31854" w:rsidP="00C31854">
      <w:pPr>
        <w:jc w:val="center"/>
      </w:pPr>
      <w:r w:rsidRPr="00C31854">
        <w:rPr>
          <w:noProof/>
        </w:rPr>
        <w:lastRenderedPageBreak/>
        <w:drawing>
          <wp:inline distT="0" distB="0" distL="0" distR="0" wp14:anchorId="3F04CC5A" wp14:editId="306604EB">
            <wp:extent cx="5760085" cy="8147050"/>
            <wp:effectExtent l="0" t="0" r="0" b="6350"/>
            <wp:docPr id="542131421"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F74836B" w14:textId="7C33B5BF" w:rsidR="00C31854" w:rsidRPr="00C31854" w:rsidRDefault="00C31854" w:rsidP="00C31854">
      <w:pPr>
        <w:jc w:val="center"/>
      </w:pPr>
      <w:r w:rsidRPr="00C31854">
        <w:rPr>
          <w:noProof/>
        </w:rPr>
        <w:lastRenderedPageBreak/>
        <w:drawing>
          <wp:inline distT="0" distB="0" distL="0" distR="0" wp14:anchorId="59821BE2" wp14:editId="38B26F56">
            <wp:extent cx="5760085" cy="8147050"/>
            <wp:effectExtent l="0" t="0" r="0" b="6350"/>
            <wp:docPr id="344227255"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F336C29" w14:textId="41958165" w:rsidR="00C31854" w:rsidRPr="00C31854" w:rsidRDefault="00C31854" w:rsidP="00C31854">
      <w:pPr>
        <w:jc w:val="center"/>
      </w:pPr>
      <w:r w:rsidRPr="00C31854">
        <w:rPr>
          <w:noProof/>
        </w:rPr>
        <w:lastRenderedPageBreak/>
        <w:drawing>
          <wp:inline distT="0" distB="0" distL="0" distR="0" wp14:anchorId="76784672" wp14:editId="64981033">
            <wp:extent cx="5760085" cy="8147050"/>
            <wp:effectExtent l="0" t="0" r="0" b="6350"/>
            <wp:docPr id="907817117"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8CEE5E5" w14:textId="2E784DAE" w:rsidR="00C31854" w:rsidRPr="00C31854" w:rsidRDefault="00C31854" w:rsidP="00C31854">
      <w:pPr>
        <w:jc w:val="center"/>
      </w:pPr>
      <w:r w:rsidRPr="00C31854">
        <w:rPr>
          <w:noProof/>
        </w:rPr>
        <w:lastRenderedPageBreak/>
        <w:drawing>
          <wp:inline distT="0" distB="0" distL="0" distR="0" wp14:anchorId="0877D910" wp14:editId="68AA33F4">
            <wp:extent cx="5760085" cy="8147050"/>
            <wp:effectExtent l="0" t="0" r="0" b="6350"/>
            <wp:docPr id="1209589677"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FB6F190" w14:textId="796A0464" w:rsidR="00C31854" w:rsidRPr="00C31854" w:rsidRDefault="00C31854" w:rsidP="00C31854">
      <w:pPr>
        <w:jc w:val="center"/>
      </w:pPr>
      <w:r w:rsidRPr="00C31854">
        <w:rPr>
          <w:noProof/>
        </w:rPr>
        <w:lastRenderedPageBreak/>
        <w:drawing>
          <wp:inline distT="0" distB="0" distL="0" distR="0" wp14:anchorId="4B427608" wp14:editId="02E6BB40">
            <wp:extent cx="5760085" cy="8147050"/>
            <wp:effectExtent l="0" t="0" r="0" b="6350"/>
            <wp:docPr id="1806250911"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FA3D31D" w14:textId="1728C56F" w:rsidR="00C31854" w:rsidRPr="00C31854" w:rsidRDefault="00C31854" w:rsidP="00C31854">
      <w:pPr>
        <w:jc w:val="center"/>
      </w:pPr>
      <w:r w:rsidRPr="00C31854">
        <w:rPr>
          <w:noProof/>
        </w:rPr>
        <w:lastRenderedPageBreak/>
        <w:drawing>
          <wp:inline distT="0" distB="0" distL="0" distR="0" wp14:anchorId="1CC5E9B7" wp14:editId="34C19E68">
            <wp:extent cx="5760085" cy="8147050"/>
            <wp:effectExtent l="0" t="0" r="0" b="6350"/>
            <wp:docPr id="673719010"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41A9F19" w14:textId="492656F4" w:rsidR="00C31854" w:rsidRPr="00C31854" w:rsidRDefault="00C31854" w:rsidP="00C31854">
      <w:pPr>
        <w:jc w:val="center"/>
      </w:pPr>
      <w:r w:rsidRPr="00C31854">
        <w:rPr>
          <w:noProof/>
        </w:rPr>
        <w:lastRenderedPageBreak/>
        <w:drawing>
          <wp:inline distT="0" distB="0" distL="0" distR="0" wp14:anchorId="4AB45B2D" wp14:editId="0D5298EE">
            <wp:extent cx="5760085" cy="8147050"/>
            <wp:effectExtent l="0" t="0" r="0" b="6350"/>
            <wp:docPr id="1615772389"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E12E140" w14:textId="5E4C5FA9" w:rsidR="00C31854" w:rsidRPr="00C31854" w:rsidRDefault="00C31854" w:rsidP="00C31854">
      <w:pPr>
        <w:jc w:val="center"/>
      </w:pPr>
      <w:r w:rsidRPr="00C31854">
        <w:rPr>
          <w:noProof/>
        </w:rPr>
        <w:lastRenderedPageBreak/>
        <w:drawing>
          <wp:inline distT="0" distB="0" distL="0" distR="0" wp14:anchorId="36E8DA7E" wp14:editId="256ACD4C">
            <wp:extent cx="5760085" cy="8147050"/>
            <wp:effectExtent l="0" t="0" r="0" b="6350"/>
            <wp:docPr id="411623767"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BC02AF1" w14:textId="6E144D34" w:rsidR="00C31854" w:rsidRPr="00C31854" w:rsidRDefault="00C31854" w:rsidP="00C31854">
      <w:pPr>
        <w:jc w:val="center"/>
      </w:pPr>
      <w:r w:rsidRPr="00C31854">
        <w:rPr>
          <w:noProof/>
        </w:rPr>
        <w:lastRenderedPageBreak/>
        <w:drawing>
          <wp:inline distT="0" distB="0" distL="0" distR="0" wp14:anchorId="54CD86FB" wp14:editId="4A39C5EC">
            <wp:extent cx="5760085" cy="8147050"/>
            <wp:effectExtent l="0" t="0" r="0" b="6350"/>
            <wp:docPr id="1127596680"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50B45DB" w14:textId="1ACD1CC7" w:rsidR="00C31854" w:rsidRPr="00C31854" w:rsidRDefault="00C31854" w:rsidP="00C31854">
      <w:pPr>
        <w:jc w:val="center"/>
      </w:pPr>
      <w:r w:rsidRPr="00C31854">
        <w:rPr>
          <w:noProof/>
        </w:rPr>
        <w:lastRenderedPageBreak/>
        <w:drawing>
          <wp:inline distT="0" distB="0" distL="0" distR="0" wp14:anchorId="267C9921" wp14:editId="5B6EF1A9">
            <wp:extent cx="5760085" cy="8147050"/>
            <wp:effectExtent l="0" t="0" r="0" b="6350"/>
            <wp:docPr id="1953183608"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7E0F180" w14:textId="7FE47171" w:rsidR="00C31854" w:rsidRPr="00C31854" w:rsidRDefault="00C31854" w:rsidP="00C31854">
      <w:pPr>
        <w:jc w:val="center"/>
      </w:pPr>
      <w:r w:rsidRPr="00C31854">
        <w:rPr>
          <w:noProof/>
        </w:rPr>
        <w:lastRenderedPageBreak/>
        <w:drawing>
          <wp:inline distT="0" distB="0" distL="0" distR="0" wp14:anchorId="38322C79" wp14:editId="72199B7D">
            <wp:extent cx="5760085" cy="8147050"/>
            <wp:effectExtent l="0" t="0" r="0" b="6350"/>
            <wp:docPr id="1865969046"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774DEC4" w14:textId="2C568FD6" w:rsidR="00C31854" w:rsidRPr="00C31854" w:rsidRDefault="00C31854" w:rsidP="00C31854">
      <w:pPr>
        <w:jc w:val="center"/>
      </w:pPr>
      <w:r w:rsidRPr="00C31854">
        <w:rPr>
          <w:noProof/>
        </w:rPr>
        <w:lastRenderedPageBreak/>
        <w:drawing>
          <wp:inline distT="0" distB="0" distL="0" distR="0" wp14:anchorId="55054D57" wp14:editId="6676AEB7">
            <wp:extent cx="5760085" cy="8147050"/>
            <wp:effectExtent l="0" t="0" r="0" b="6350"/>
            <wp:docPr id="1939641338"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B6FFF26" w14:textId="6715927A" w:rsidR="00C31854" w:rsidRPr="00C31854" w:rsidRDefault="00C31854" w:rsidP="00C31854">
      <w:pPr>
        <w:jc w:val="center"/>
      </w:pPr>
      <w:r w:rsidRPr="00C31854">
        <w:rPr>
          <w:noProof/>
        </w:rPr>
        <w:lastRenderedPageBreak/>
        <w:drawing>
          <wp:inline distT="0" distB="0" distL="0" distR="0" wp14:anchorId="0777010D" wp14:editId="5EF13477">
            <wp:extent cx="5760085" cy="8147050"/>
            <wp:effectExtent l="0" t="0" r="0" b="6350"/>
            <wp:docPr id="593813705"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147124C" w14:textId="7F51355E" w:rsidR="00C31854" w:rsidRPr="00C31854" w:rsidRDefault="00C31854" w:rsidP="00C31854">
      <w:pPr>
        <w:jc w:val="center"/>
      </w:pPr>
      <w:r w:rsidRPr="00C31854">
        <w:rPr>
          <w:noProof/>
        </w:rPr>
        <w:lastRenderedPageBreak/>
        <w:drawing>
          <wp:inline distT="0" distB="0" distL="0" distR="0" wp14:anchorId="444C618C" wp14:editId="4AB6B958">
            <wp:extent cx="5760085" cy="8147050"/>
            <wp:effectExtent l="0" t="0" r="0" b="6350"/>
            <wp:docPr id="539341373"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0805F6E" w14:textId="427CDB5D" w:rsidR="00C31854" w:rsidRPr="00C31854" w:rsidRDefault="00C31854" w:rsidP="00C31854">
      <w:pPr>
        <w:jc w:val="center"/>
      </w:pPr>
      <w:r w:rsidRPr="00C31854">
        <w:rPr>
          <w:noProof/>
        </w:rPr>
        <w:lastRenderedPageBreak/>
        <w:drawing>
          <wp:inline distT="0" distB="0" distL="0" distR="0" wp14:anchorId="537CA986" wp14:editId="0B25F864">
            <wp:extent cx="5760085" cy="8147050"/>
            <wp:effectExtent l="0" t="0" r="0" b="6350"/>
            <wp:docPr id="1321663793"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0EF1839" w14:textId="0CD61E41" w:rsidR="00C31854" w:rsidRPr="00C31854" w:rsidRDefault="00C31854" w:rsidP="00C31854">
      <w:pPr>
        <w:jc w:val="center"/>
      </w:pPr>
      <w:r w:rsidRPr="00C31854">
        <w:rPr>
          <w:noProof/>
        </w:rPr>
        <w:lastRenderedPageBreak/>
        <w:drawing>
          <wp:inline distT="0" distB="0" distL="0" distR="0" wp14:anchorId="3F0A15B2" wp14:editId="2AB20992">
            <wp:extent cx="5760085" cy="8147050"/>
            <wp:effectExtent l="0" t="0" r="0" b="6350"/>
            <wp:docPr id="1028052916"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8CE099E" w14:textId="48603BF6" w:rsidR="00C31854" w:rsidRPr="00C31854" w:rsidRDefault="00C31854" w:rsidP="00C31854">
      <w:pPr>
        <w:jc w:val="center"/>
      </w:pPr>
      <w:r w:rsidRPr="00C31854">
        <w:rPr>
          <w:noProof/>
        </w:rPr>
        <w:lastRenderedPageBreak/>
        <w:drawing>
          <wp:inline distT="0" distB="0" distL="0" distR="0" wp14:anchorId="7C41F12B" wp14:editId="641F955D">
            <wp:extent cx="5760085" cy="8147050"/>
            <wp:effectExtent l="0" t="0" r="0" b="6350"/>
            <wp:docPr id="1347092630"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2161E7B" w14:textId="4D3F5B81" w:rsidR="00C31854" w:rsidRPr="00C31854" w:rsidRDefault="00C31854" w:rsidP="00C31854">
      <w:pPr>
        <w:jc w:val="center"/>
      </w:pPr>
      <w:r w:rsidRPr="00C31854">
        <w:rPr>
          <w:noProof/>
        </w:rPr>
        <w:lastRenderedPageBreak/>
        <w:drawing>
          <wp:inline distT="0" distB="0" distL="0" distR="0" wp14:anchorId="17EC5F71" wp14:editId="111B6C8A">
            <wp:extent cx="5760085" cy="8147050"/>
            <wp:effectExtent l="0" t="0" r="0" b="6350"/>
            <wp:docPr id="1375423489"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2F87A72" w14:textId="1F8A1296" w:rsidR="00C31854" w:rsidRPr="00C31854" w:rsidRDefault="00C31854" w:rsidP="00C31854">
      <w:pPr>
        <w:jc w:val="center"/>
      </w:pPr>
      <w:r w:rsidRPr="00C31854">
        <w:rPr>
          <w:noProof/>
        </w:rPr>
        <w:lastRenderedPageBreak/>
        <w:drawing>
          <wp:inline distT="0" distB="0" distL="0" distR="0" wp14:anchorId="5A5CBE2C" wp14:editId="11DE1D6C">
            <wp:extent cx="5760085" cy="8147050"/>
            <wp:effectExtent l="0" t="0" r="0" b="6350"/>
            <wp:docPr id="702259466"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2286B28" w14:textId="4A62193D" w:rsidR="00C31854" w:rsidRPr="00C31854" w:rsidRDefault="00C31854" w:rsidP="00C31854">
      <w:pPr>
        <w:jc w:val="center"/>
      </w:pPr>
      <w:r w:rsidRPr="00C31854">
        <w:rPr>
          <w:noProof/>
        </w:rPr>
        <w:lastRenderedPageBreak/>
        <w:drawing>
          <wp:inline distT="0" distB="0" distL="0" distR="0" wp14:anchorId="73EFD0C1" wp14:editId="3A5960AA">
            <wp:extent cx="5760085" cy="8147050"/>
            <wp:effectExtent l="0" t="0" r="0" b="6350"/>
            <wp:docPr id="1541891105"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2FF5D94" w14:textId="058B904D" w:rsidR="00C31854" w:rsidRPr="00C31854" w:rsidRDefault="00C31854" w:rsidP="00C31854">
      <w:pPr>
        <w:jc w:val="center"/>
      </w:pPr>
      <w:r w:rsidRPr="00C31854">
        <w:rPr>
          <w:noProof/>
        </w:rPr>
        <w:lastRenderedPageBreak/>
        <w:drawing>
          <wp:inline distT="0" distB="0" distL="0" distR="0" wp14:anchorId="2DFBE14F" wp14:editId="3D71305E">
            <wp:extent cx="5760085" cy="8147050"/>
            <wp:effectExtent l="0" t="0" r="0" b="6350"/>
            <wp:docPr id="1266964731"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099060A" w14:textId="6E25114A" w:rsidR="00C31854" w:rsidRPr="00C31854" w:rsidRDefault="00C31854" w:rsidP="00C31854">
      <w:pPr>
        <w:jc w:val="center"/>
      </w:pPr>
      <w:r w:rsidRPr="00C31854">
        <w:rPr>
          <w:noProof/>
        </w:rPr>
        <w:lastRenderedPageBreak/>
        <w:drawing>
          <wp:inline distT="0" distB="0" distL="0" distR="0" wp14:anchorId="18D28DDD" wp14:editId="0FB5685B">
            <wp:extent cx="5760085" cy="8147050"/>
            <wp:effectExtent l="0" t="0" r="0" b="6350"/>
            <wp:docPr id="165734140"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BC2AC00" w14:textId="77777777" w:rsidR="00C31854" w:rsidRDefault="00C31854" w:rsidP="00C31854">
      <w:pPr>
        <w:jc w:val="center"/>
      </w:pPr>
    </w:p>
    <w:p w14:paraId="3C29A75A" w14:textId="77777777" w:rsidR="009954CB" w:rsidRDefault="009954CB" w:rsidP="00C31854">
      <w:pPr>
        <w:jc w:val="center"/>
      </w:pPr>
    </w:p>
    <w:p w14:paraId="735E8BF7" w14:textId="77777777" w:rsidR="009954CB" w:rsidRDefault="009954CB" w:rsidP="00C31854">
      <w:pPr>
        <w:jc w:val="center"/>
      </w:pPr>
    </w:p>
    <w:p w14:paraId="7B8EABD9" w14:textId="77777777" w:rsidR="009954CB" w:rsidRDefault="009954CB" w:rsidP="00C31854">
      <w:pPr>
        <w:jc w:val="center"/>
      </w:pPr>
    </w:p>
    <w:p w14:paraId="2611FC31" w14:textId="77777777" w:rsidR="009954CB" w:rsidRDefault="009954CB" w:rsidP="00C31854">
      <w:pPr>
        <w:jc w:val="center"/>
      </w:pPr>
    </w:p>
    <w:p w14:paraId="1D2BCDF0" w14:textId="36A4CCD3" w:rsidR="009954CB" w:rsidRDefault="009954CB" w:rsidP="009954CB">
      <w:pPr>
        <w:pStyle w:val="Nagwek2"/>
        <w:numPr>
          <w:ilvl w:val="1"/>
          <w:numId w:val="53"/>
        </w:numPr>
        <w:jc w:val="left"/>
      </w:pPr>
      <w:bookmarkStart w:id="60" w:name="_Toc214482655"/>
      <w:r>
        <w:lastRenderedPageBreak/>
        <w:t>Strobe 250 SC</w:t>
      </w:r>
      <w:bookmarkEnd w:id="60"/>
    </w:p>
    <w:p w14:paraId="12CDA0C4" w14:textId="38D353E1" w:rsidR="009954CB" w:rsidRDefault="009954CB" w:rsidP="009954CB">
      <w:pPr>
        <w:pStyle w:val="NormalnyWeb"/>
      </w:pPr>
      <w:r>
        <w:rPr>
          <w:noProof/>
        </w:rPr>
        <w:drawing>
          <wp:inline distT="0" distB="0" distL="0" distR="0" wp14:anchorId="14B58575" wp14:editId="0A1C06A7">
            <wp:extent cx="5760085" cy="8147050"/>
            <wp:effectExtent l="0" t="0" r="0" b="6350"/>
            <wp:docPr id="1777092234"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79C886B" w14:textId="7D0FBC30" w:rsidR="009954CB" w:rsidRPr="009954CB" w:rsidRDefault="009954CB" w:rsidP="009954CB">
      <w:pPr>
        <w:jc w:val="center"/>
      </w:pPr>
      <w:r w:rsidRPr="009954CB">
        <w:rPr>
          <w:noProof/>
        </w:rPr>
        <w:lastRenderedPageBreak/>
        <w:drawing>
          <wp:inline distT="0" distB="0" distL="0" distR="0" wp14:anchorId="16B9F945" wp14:editId="7B2D0B6B">
            <wp:extent cx="5760085" cy="8147050"/>
            <wp:effectExtent l="0" t="0" r="0" b="6350"/>
            <wp:docPr id="2004145228"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3D524D3" w14:textId="4E02A714" w:rsidR="009954CB" w:rsidRPr="009954CB" w:rsidRDefault="009954CB" w:rsidP="009954CB">
      <w:pPr>
        <w:jc w:val="center"/>
      </w:pPr>
      <w:r w:rsidRPr="009954CB">
        <w:rPr>
          <w:noProof/>
        </w:rPr>
        <w:lastRenderedPageBreak/>
        <w:drawing>
          <wp:inline distT="0" distB="0" distL="0" distR="0" wp14:anchorId="13F39CDA" wp14:editId="0950C89E">
            <wp:extent cx="5760085" cy="8147050"/>
            <wp:effectExtent l="0" t="0" r="0" b="6350"/>
            <wp:docPr id="1649819011"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2BE4ED7" w14:textId="49A353EC" w:rsidR="009954CB" w:rsidRPr="009954CB" w:rsidRDefault="009954CB" w:rsidP="009954CB">
      <w:pPr>
        <w:jc w:val="center"/>
      </w:pPr>
      <w:r w:rsidRPr="009954CB">
        <w:rPr>
          <w:noProof/>
        </w:rPr>
        <w:lastRenderedPageBreak/>
        <w:drawing>
          <wp:inline distT="0" distB="0" distL="0" distR="0" wp14:anchorId="6575C974" wp14:editId="5E9806FC">
            <wp:extent cx="5760085" cy="8147050"/>
            <wp:effectExtent l="0" t="0" r="0" b="6350"/>
            <wp:docPr id="188104817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7AC1F8E" w14:textId="022E560A" w:rsidR="009954CB" w:rsidRPr="009954CB" w:rsidRDefault="009954CB" w:rsidP="009954CB">
      <w:pPr>
        <w:jc w:val="center"/>
      </w:pPr>
      <w:r w:rsidRPr="009954CB">
        <w:rPr>
          <w:noProof/>
        </w:rPr>
        <w:lastRenderedPageBreak/>
        <w:drawing>
          <wp:inline distT="0" distB="0" distL="0" distR="0" wp14:anchorId="750BFB14" wp14:editId="5A7BE89F">
            <wp:extent cx="5760085" cy="8147050"/>
            <wp:effectExtent l="0" t="0" r="0" b="6350"/>
            <wp:docPr id="162033412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1B749A7" w14:textId="6A672600" w:rsidR="009954CB" w:rsidRPr="009954CB" w:rsidRDefault="009954CB" w:rsidP="009954CB">
      <w:pPr>
        <w:jc w:val="center"/>
      </w:pPr>
      <w:r w:rsidRPr="009954CB">
        <w:rPr>
          <w:noProof/>
        </w:rPr>
        <w:lastRenderedPageBreak/>
        <w:drawing>
          <wp:inline distT="0" distB="0" distL="0" distR="0" wp14:anchorId="09E6AE3E" wp14:editId="41B1BBBC">
            <wp:extent cx="5760085" cy="8147050"/>
            <wp:effectExtent l="0" t="0" r="0" b="6350"/>
            <wp:docPr id="3707078"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FB2484D" w14:textId="60031FCC" w:rsidR="009954CB" w:rsidRPr="009954CB" w:rsidRDefault="009954CB" w:rsidP="009954CB">
      <w:pPr>
        <w:jc w:val="center"/>
      </w:pPr>
      <w:r w:rsidRPr="009954CB">
        <w:rPr>
          <w:noProof/>
        </w:rPr>
        <w:lastRenderedPageBreak/>
        <w:drawing>
          <wp:inline distT="0" distB="0" distL="0" distR="0" wp14:anchorId="1B1F0292" wp14:editId="24934B05">
            <wp:extent cx="5760085" cy="8147050"/>
            <wp:effectExtent l="0" t="0" r="0" b="6350"/>
            <wp:docPr id="1444253438"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D5A8770" w14:textId="2189BD09" w:rsidR="009954CB" w:rsidRPr="009954CB" w:rsidRDefault="009954CB" w:rsidP="009954CB">
      <w:pPr>
        <w:jc w:val="center"/>
      </w:pPr>
      <w:r w:rsidRPr="009954CB">
        <w:rPr>
          <w:noProof/>
        </w:rPr>
        <w:lastRenderedPageBreak/>
        <w:drawing>
          <wp:inline distT="0" distB="0" distL="0" distR="0" wp14:anchorId="6F528F90" wp14:editId="046B5472">
            <wp:extent cx="5760085" cy="8147050"/>
            <wp:effectExtent l="0" t="0" r="0" b="6350"/>
            <wp:docPr id="863194901"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92370F3" w14:textId="2D929942" w:rsidR="009954CB" w:rsidRPr="009954CB" w:rsidRDefault="009954CB" w:rsidP="009954CB">
      <w:pPr>
        <w:jc w:val="center"/>
      </w:pPr>
      <w:r w:rsidRPr="009954CB">
        <w:rPr>
          <w:noProof/>
        </w:rPr>
        <w:lastRenderedPageBreak/>
        <w:drawing>
          <wp:inline distT="0" distB="0" distL="0" distR="0" wp14:anchorId="117D90A9" wp14:editId="205F55CD">
            <wp:extent cx="5760085" cy="8147050"/>
            <wp:effectExtent l="0" t="0" r="0" b="6350"/>
            <wp:docPr id="569897902"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9BE1147" w14:textId="2E4A22DB" w:rsidR="009954CB" w:rsidRPr="009954CB" w:rsidRDefault="009954CB" w:rsidP="009954CB">
      <w:pPr>
        <w:jc w:val="center"/>
      </w:pPr>
      <w:r w:rsidRPr="009954CB">
        <w:rPr>
          <w:noProof/>
        </w:rPr>
        <w:lastRenderedPageBreak/>
        <w:drawing>
          <wp:inline distT="0" distB="0" distL="0" distR="0" wp14:anchorId="652C2616" wp14:editId="6385D593">
            <wp:extent cx="5760085" cy="8147050"/>
            <wp:effectExtent l="0" t="0" r="0" b="6350"/>
            <wp:docPr id="402650882"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BE7BD4D" w14:textId="77777777" w:rsidR="009954CB" w:rsidRDefault="009954CB" w:rsidP="009954CB">
      <w:pPr>
        <w:jc w:val="center"/>
      </w:pPr>
    </w:p>
    <w:p w14:paraId="40DBCF50" w14:textId="77777777" w:rsidR="009954CB" w:rsidRDefault="009954CB" w:rsidP="009954CB">
      <w:pPr>
        <w:jc w:val="center"/>
      </w:pPr>
    </w:p>
    <w:p w14:paraId="4A951B3E" w14:textId="77777777" w:rsidR="009954CB" w:rsidRDefault="009954CB" w:rsidP="009954CB">
      <w:pPr>
        <w:jc w:val="center"/>
      </w:pPr>
    </w:p>
    <w:p w14:paraId="041D4CDC" w14:textId="77777777" w:rsidR="009954CB" w:rsidRDefault="009954CB" w:rsidP="009954CB">
      <w:pPr>
        <w:jc w:val="center"/>
      </w:pPr>
    </w:p>
    <w:p w14:paraId="5020FD86" w14:textId="77777777" w:rsidR="009954CB" w:rsidRDefault="009954CB" w:rsidP="009954CB">
      <w:pPr>
        <w:jc w:val="center"/>
      </w:pPr>
    </w:p>
    <w:p w14:paraId="5FB66B06" w14:textId="7C45DC2A" w:rsidR="009954CB" w:rsidRDefault="009954CB" w:rsidP="009954CB">
      <w:pPr>
        <w:pStyle w:val="Nagwek2"/>
        <w:numPr>
          <w:ilvl w:val="1"/>
          <w:numId w:val="53"/>
        </w:numPr>
        <w:jc w:val="left"/>
      </w:pPr>
      <w:bookmarkStart w:id="61" w:name="_Toc214482656"/>
      <w:proofErr w:type="spellStart"/>
      <w:r>
        <w:lastRenderedPageBreak/>
        <w:t>Tazer</w:t>
      </w:r>
      <w:proofErr w:type="spellEnd"/>
      <w:r>
        <w:t xml:space="preserve"> 250 SC</w:t>
      </w:r>
      <w:bookmarkEnd w:id="61"/>
    </w:p>
    <w:p w14:paraId="77ECF3B6" w14:textId="774C823F" w:rsidR="009954CB" w:rsidRDefault="009954CB" w:rsidP="009954CB">
      <w:pPr>
        <w:pStyle w:val="NormalnyWeb"/>
      </w:pPr>
      <w:r>
        <w:rPr>
          <w:noProof/>
        </w:rPr>
        <w:drawing>
          <wp:inline distT="0" distB="0" distL="0" distR="0" wp14:anchorId="5E302449" wp14:editId="53F47052">
            <wp:extent cx="5760085" cy="8147050"/>
            <wp:effectExtent l="0" t="0" r="0" b="6350"/>
            <wp:docPr id="992053816" name="Obraz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807E2DF" w14:textId="733FAECB" w:rsidR="009954CB" w:rsidRPr="009954CB" w:rsidRDefault="009954CB" w:rsidP="009954CB">
      <w:pPr>
        <w:jc w:val="center"/>
      </w:pPr>
      <w:r w:rsidRPr="009954CB">
        <w:rPr>
          <w:noProof/>
        </w:rPr>
        <w:lastRenderedPageBreak/>
        <w:drawing>
          <wp:inline distT="0" distB="0" distL="0" distR="0" wp14:anchorId="72C26E21" wp14:editId="6D9A4FCD">
            <wp:extent cx="5760085" cy="8147050"/>
            <wp:effectExtent l="0" t="0" r="0" b="6350"/>
            <wp:docPr id="630910347"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0414C57" w14:textId="3AB70C68" w:rsidR="009954CB" w:rsidRPr="009954CB" w:rsidRDefault="009954CB" w:rsidP="009954CB">
      <w:pPr>
        <w:jc w:val="center"/>
      </w:pPr>
      <w:r w:rsidRPr="009954CB">
        <w:rPr>
          <w:noProof/>
        </w:rPr>
        <w:lastRenderedPageBreak/>
        <w:drawing>
          <wp:inline distT="0" distB="0" distL="0" distR="0" wp14:anchorId="5711C862" wp14:editId="60531004">
            <wp:extent cx="5760085" cy="8147050"/>
            <wp:effectExtent l="0" t="0" r="0" b="6350"/>
            <wp:docPr id="597396884" name="Obraz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F11ABFC" w14:textId="24FACE3C" w:rsidR="009954CB" w:rsidRPr="009954CB" w:rsidRDefault="009954CB" w:rsidP="009954CB">
      <w:pPr>
        <w:jc w:val="center"/>
      </w:pPr>
      <w:r w:rsidRPr="009954CB">
        <w:rPr>
          <w:noProof/>
        </w:rPr>
        <w:lastRenderedPageBreak/>
        <w:drawing>
          <wp:inline distT="0" distB="0" distL="0" distR="0" wp14:anchorId="09DF8583" wp14:editId="06BB73B8">
            <wp:extent cx="5760085" cy="8147050"/>
            <wp:effectExtent l="0" t="0" r="0" b="6350"/>
            <wp:docPr id="1805835834"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7890A24" w14:textId="7813EEE1" w:rsidR="009954CB" w:rsidRPr="009954CB" w:rsidRDefault="009954CB" w:rsidP="009954CB">
      <w:pPr>
        <w:jc w:val="center"/>
      </w:pPr>
      <w:r w:rsidRPr="009954CB">
        <w:rPr>
          <w:noProof/>
        </w:rPr>
        <w:lastRenderedPageBreak/>
        <w:drawing>
          <wp:inline distT="0" distB="0" distL="0" distR="0" wp14:anchorId="3C15B337" wp14:editId="11911ABD">
            <wp:extent cx="5760085" cy="8147050"/>
            <wp:effectExtent l="0" t="0" r="0" b="6350"/>
            <wp:docPr id="1457580524"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DC0D846" w14:textId="099E6D24" w:rsidR="009954CB" w:rsidRPr="009954CB" w:rsidRDefault="009954CB" w:rsidP="009954CB">
      <w:pPr>
        <w:jc w:val="center"/>
      </w:pPr>
      <w:r w:rsidRPr="009954CB">
        <w:rPr>
          <w:noProof/>
        </w:rPr>
        <w:lastRenderedPageBreak/>
        <w:drawing>
          <wp:inline distT="0" distB="0" distL="0" distR="0" wp14:anchorId="4E813451" wp14:editId="3F0DDAD6">
            <wp:extent cx="5760085" cy="8147050"/>
            <wp:effectExtent l="0" t="0" r="0" b="6350"/>
            <wp:docPr id="1590499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203FB82" w14:textId="6E936BE8" w:rsidR="009954CB" w:rsidRPr="009954CB" w:rsidRDefault="009954CB" w:rsidP="009954CB">
      <w:pPr>
        <w:jc w:val="center"/>
      </w:pPr>
      <w:r w:rsidRPr="009954CB">
        <w:rPr>
          <w:noProof/>
        </w:rPr>
        <w:lastRenderedPageBreak/>
        <w:drawing>
          <wp:inline distT="0" distB="0" distL="0" distR="0" wp14:anchorId="224812BF" wp14:editId="2092E953">
            <wp:extent cx="5760085" cy="8147050"/>
            <wp:effectExtent l="0" t="0" r="0" b="6350"/>
            <wp:docPr id="1000723897"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39FA34E" w14:textId="01CE126E" w:rsidR="009954CB" w:rsidRPr="009954CB" w:rsidRDefault="009954CB" w:rsidP="009954CB">
      <w:pPr>
        <w:jc w:val="center"/>
      </w:pPr>
      <w:r w:rsidRPr="009954CB">
        <w:rPr>
          <w:noProof/>
        </w:rPr>
        <w:lastRenderedPageBreak/>
        <w:drawing>
          <wp:inline distT="0" distB="0" distL="0" distR="0" wp14:anchorId="4E1C02AE" wp14:editId="5A70484F">
            <wp:extent cx="5760085" cy="8147050"/>
            <wp:effectExtent l="0" t="0" r="0" b="6350"/>
            <wp:docPr id="294206453"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7C3EBD3" w14:textId="5E57CAF9" w:rsidR="009954CB" w:rsidRPr="009954CB" w:rsidRDefault="009954CB" w:rsidP="009954CB">
      <w:pPr>
        <w:jc w:val="center"/>
      </w:pPr>
      <w:r w:rsidRPr="009954CB">
        <w:rPr>
          <w:noProof/>
        </w:rPr>
        <w:lastRenderedPageBreak/>
        <w:drawing>
          <wp:inline distT="0" distB="0" distL="0" distR="0" wp14:anchorId="7D75B594" wp14:editId="3D8CB7B4">
            <wp:extent cx="5760085" cy="8147050"/>
            <wp:effectExtent l="0" t="0" r="0" b="6350"/>
            <wp:docPr id="894397168"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EA79E66" w14:textId="4E579BB7" w:rsidR="009954CB" w:rsidRPr="009954CB" w:rsidRDefault="009954CB" w:rsidP="009954CB">
      <w:pPr>
        <w:jc w:val="center"/>
      </w:pPr>
      <w:r w:rsidRPr="009954CB">
        <w:rPr>
          <w:noProof/>
        </w:rPr>
        <w:lastRenderedPageBreak/>
        <w:drawing>
          <wp:inline distT="0" distB="0" distL="0" distR="0" wp14:anchorId="5E1E6222" wp14:editId="2C0E5983">
            <wp:extent cx="5760085" cy="8147050"/>
            <wp:effectExtent l="0" t="0" r="0" b="6350"/>
            <wp:docPr id="702426122"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378FE7C" w14:textId="08B9A5ED" w:rsidR="009954CB" w:rsidRPr="009954CB" w:rsidRDefault="009954CB" w:rsidP="009954CB">
      <w:pPr>
        <w:jc w:val="center"/>
      </w:pPr>
      <w:r w:rsidRPr="009954CB">
        <w:rPr>
          <w:noProof/>
        </w:rPr>
        <w:lastRenderedPageBreak/>
        <w:drawing>
          <wp:inline distT="0" distB="0" distL="0" distR="0" wp14:anchorId="1F3C9DA8" wp14:editId="309DAD4E">
            <wp:extent cx="5760085" cy="8147050"/>
            <wp:effectExtent l="0" t="0" r="0" b="6350"/>
            <wp:docPr id="90824685"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4CA2F6A" w14:textId="2B4CBC2A" w:rsidR="009954CB" w:rsidRPr="009954CB" w:rsidRDefault="009954CB" w:rsidP="009954CB">
      <w:pPr>
        <w:jc w:val="center"/>
      </w:pPr>
      <w:r w:rsidRPr="009954CB">
        <w:rPr>
          <w:noProof/>
        </w:rPr>
        <w:lastRenderedPageBreak/>
        <w:drawing>
          <wp:inline distT="0" distB="0" distL="0" distR="0" wp14:anchorId="61D49E4F" wp14:editId="5B784937">
            <wp:extent cx="5760085" cy="8147050"/>
            <wp:effectExtent l="0" t="0" r="0" b="6350"/>
            <wp:docPr id="158194079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A537B66" w14:textId="5017EFCC" w:rsidR="009954CB" w:rsidRPr="009954CB" w:rsidRDefault="009954CB" w:rsidP="009954CB">
      <w:pPr>
        <w:jc w:val="center"/>
      </w:pPr>
      <w:r w:rsidRPr="009954CB">
        <w:rPr>
          <w:noProof/>
        </w:rPr>
        <w:lastRenderedPageBreak/>
        <w:drawing>
          <wp:inline distT="0" distB="0" distL="0" distR="0" wp14:anchorId="3F23C543" wp14:editId="1A3E1A01">
            <wp:extent cx="5760085" cy="8147050"/>
            <wp:effectExtent l="0" t="0" r="0" b="6350"/>
            <wp:docPr id="908788627"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394337F" w14:textId="52BA41D2" w:rsidR="009954CB" w:rsidRPr="009954CB" w:rsidRDefault="009954CB" w:rsidP="009954CB">
      <w:pPr>
        <w:jc w:val="center"/>
      </w:pPr>
      <w:r w:rsidRPr="009954CB">
        <w:rPr>
          <w:noProof/>
        </w:rPr>
        <w:lastRenderedPageBreak/>
        <w:drawing>
          <wp:inline distT="0" distB="0" distL="0" distR="0" wp14:anchorId="10EF9E2F" wp14:editId="17AE7152">
            <wp:extent cx="5760085" cy="8147050"/>
            <wp:effectExtent l="0" t="0" r="0" b="6350"/>
            <wp:docPr id="293753180"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33D8E20" w14:textId="7207E128" w:rsidR="009954CB" w:rsidRPr="009954CB" w:rsidRDefault="009954CB" w:rsidP="009954CB">
      <w:pPr>
        <w:jc w:val="center"/>
      </w:pPr>
      <w:r w:rsidRPr="009954CB">
        <w:rPr>
          <w:noProof/>
        </w:rPr>
        <w:lastRenderedPageBreak/>
        <w:drawing>
          <wp:inline distT="0" distB="0" distL="0" distR="0" wp14:anchorId="7C9D8D2A" wp14:editId="47E7838C">
            <wp:extent cx="5760085" cy="8147050"/>
            <wp:effectExtent l="0" t="0" r="0" b="6350"/>
            <wp:docPr id="2010852951"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6C13AF2" w14:textId="1072614E" w:rsidR="009954CB" w:rsidRPr="009954CB" w:rsidRDefault="009954CB" w:rsidP="009954CB">
      <w:pPr>
        <w:jc w:val="center"/>
      </w:pPr>
      <w:r w:rsidRPr="009954CB">
        <w:rPr>
          <w:noProof/>
        </w:rPr>
        <w:lastRenderedPageBreak/>
        <w:drawing>
          <wp:inline distT="0" distB="0" distL="0" distR="0" wp14:anchorId="29874DD2" wp14:editId="4EFFD6FD">
            <wp:extent cx="5760085" cy="8147050"/>
            <wp:effectExtent l="0" t="0" r="0" b="6350"/>
            <wp:docPr id="971613299"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8579DE4" w14:textId="77777777" w:rsidR="009954CB" w:rsidRPr="009954CB" w:rsidRDefault="009954CB" w:rsidP="009954CB">
      <w:pPr>
        <w:jc w:val="center"/>
      </w:pPr>
    </w:p>
    <w:p w14:paraId="66B68B17" w14:textId="77777777" w:rsidR="009954CB" w:rsidRPr="009954CB" w:rsidRDefault="009954CB" w:rsidP="009954CB"/>
    <w:sectPr w:rsidR="009954CB" w:rsidRPr="009954CB" w:rsidSect="00C54FD8">
      <w:footerReference w:type="default" r:id="rId102"/>
      <w:pgSz w:w="11907" w:h="16840" w:code="9"/>
      <w:pgMar w:top="506" w:right="1276" w:bottom="1134" w:left="993" w:header="434" w:footer="230" w:gutter="567"/>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80726E" w14:textId="77777777" w:rsidR="00BA48A9" w:rsidRDefault="00BA48A9">
      <w:r>
        <w:separator/>
      </w:r>
    </w:p>
  </w:endnote>
  <w:endnote w:type="continuationSeparator" w:id="0">
    <w:p w14:paraId="7726A298" w14:textId="77777777" w:rsidR="00BA48A9" w:rsidRDefault="00BA48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ourier">
    <w:panose1 w:val="02070309020205020404"/>
    <w:charset w:val="00"/>
    <w:family w:val="auto"/>
    <w:pitch w:val="variable"/>
    <w:sig w:usb0="00000003" w:usb1="00000000" w:usb2="00000000" w:usb3="00000000" w:csb0="00000001"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5B3DE" w14:textId="77777777" w:rsidR="007F4310" w:rsidRDefault="007F4310">
    <w:pPr>
      <w:tabs>
        <w:tab w:val="center" w:pos="4550"/>
        <w:tab w:val="left" w:pos="5818"/>
      </w:tabs>
      <w:ind w:right="260"/>
      <w:jc w:val="right"/>
      <w:rPr>
        <w:color w:val="0F243E" w:themeColor="text2" w:themeShade="80"/>
        <w:sz w:val="24"/>
        <w:szCs w:val="24"/>
      </w:rPr>
    </w:pPr>
    <w:r>
      <w:rPr>
        <w:color w:val="76923C" w:themeColor="accent3" w:themeShade="BF"/>
        <w:spacing w:val="60"/>
        <w:sz w:val="20"/>
      </w:rPr>
      <w:t>EKO KIMS Sp. z.o.o.</w:t>
    </w:r>
    <w:r w:rsidRPr="0048693E">
      <w:rPr>
        <w:color w:val="548DD4" w:themeColor="text2" w:themeTint="99"/>
        <w:spacing w:val="60"/>
        <w:sz w:val="20"/>
      </w:rPr>
      <w:tab/>
    </w:r>
    <w:r>
      <w:rPr>
        <w:color w:val="548DD4" w:themeColor="text2" w:themeTint="99"/>
        <w:spacing w:val="60"/>
        <w:sz w:val="20"/>
      </w:rPr>
      <w:t xml:space="preserve">                         </w:t>
    </w:r>
    <w:r w:rsidRPr="00D31E48">
      <w:rPr>
        <w:b/>
        <w:color w:val="548DD4" w:themeColor="text2" w:themeTint="99"/>
        <w:spacing w:val="60"/>
        <w:sz w:val="24"/>
        <w:szCs w:val="24"/>
      </w:rPr>
      <w:t xml:space="preserve"> </w:t>
    </w:r>
    <w:r w:rsidRPr="00631C44">
      <w:rPr>
        <w:b/>
        <w:color w:val="000000" w:themeColor="text1"/>
        <w:spacing w:val="60"/>
        <w:sz w:val="24"/>
        <w:szCs w:val="24"/>
      </w:rPr>
      <w:t xml:space="preserve"> Strona</w:t>
    </w:r>
    <w:r w:rsidRPr="00631C44">
      <w:rPr>
        <w:b/>
        <w:color w:val="548DD4" w:themeColor="text2" w:themeTint="99"/>
        <w:sz w:val="24"/>
        <w:szCs w:val="24"/>
      </w:rPr>
      <w:t xml:space="preserve"> </w:t>
    </w:r>
    <w:r w:rsidRPr="00631C44">
      <w:rPr>
        <w:b/>
        <w:color w:val="76923C" w:themeColor="accent3" w:themeShade="BF"/>
        <w:sz w:val="24"/>
        <w:szCs w:val="24"/>
      </w:rPr>
      <w:fldChar w:fldCharType="begin"/>
    </w:r>
    <w:r w:rsidRPr="00631C44">
      <w:rPr>
        <w:b/>
        <w:color w:val="76923C" w:themeColor="accent3" w:themeShade="BF"/>
        <w:sz w:val="24"/>
        <w:szCs w:val="24"/>
      </w:rPr>
      <w:instrText>PAGE   \* MERGEFORMAT</w:instrText>
    </w:r>
    <w:r w:rsidRPr="00631C44">
      <w:rPr>
        <w:b/>
        <w:color w:val="76923C" w:themeColor="accent3" w:themeShade="BF"/>
        <w:sz w:val="24"/>
        <w:szCs w:val="24"/>
      </w:rPr>
      <w:fldChar w:fldCharType="separate"/>
    </w:r>
    <w:r>
      <w:rPr>
        <w:b/>
        <w:noProof/>
        <w:color w:val="76923C" w:themeColor="accent3" w:themeShade="BF"/>
        <w:sz w:val="24"/>
        <w:szCs w:val="24"/>
      </w:rPr>
      <w:t>2</w:t>
    </w:r>
    <w:r w:rsidRPr="00631C44">
      <w:rPr>
        <w:b/>
        <w:color w:val="76923C" w:themeColor="accent3" w:themeShade="BF"/>
        <w:sz w:val="24"/>
        <w:szCs w:val="24"/>
      </w:rPr>
      <w:fldChar w:fldCharType="end"/>
    </w:r>
    <w:r w:rsidRPr="00631C44">
      <w:rPr>
        <w:b/>
        <w:color w:val="76923C" w:themeColor="accent3" w:themeShade="BF"/>
        <w:sz w:val="24"/>
        <w:szCs w:val="24"/>
      </w:rPr>
      <w:t xml:space="preserve"> | </w:t>
    </w:r>
    <w:r w:rsidRPr="00631C44">
      <w:rPr>
        <w:b/>
        <w:color w:val="76923C" w:themeColor="accent3" w:themeShade="BF"/>
        <w:sz w:val="24"/>
        <w:szCs w:val="24"/>
      </w:rPr>
      <w:fldChar w:fldCharType="begin"/>
    </w:r>
    <w:r w:rsidRPr="00631C44">
      <w:rPr>
        <w:b/>
        <w:color w:val="76923C" w:themeColor="accent3" w:themeShade="BF"/>
        <w:sz w:val="24"/>
        <w:szCs w:val="24"/>
      </w:rPr>
      <w:instrText>NUMPAGES  \* Arabic  \* MERGEFORMAT</w:instrText>
    </w:r>
    <w:r w:rsidRPr="00631C44">
      <w:rPr>
        <w:b/>
        <w:color w:val="76923C" w:themeColor="accent3" w:themeShade="BF"/>
        <w:sz w:val="24"/>
        <w:szCs w:val="24"/>
      </w:rPr>
      <w:fldChar w:fldCharType="separate"/>
    </w:r>
    <w:r>
      <w:rPr>
        <w:b/>
        <w:noProof/>
        <w:color w:val="76923C" w:themeColor="accent3" w:themeShade="BF"/>
        <w:sz w:val="24"/>
        <w:szCs w:val="24"/>
      </w:rPr>
      <w:t>33</w:t>
    </w:r>
    <w:r w:rsidRPr="00631C44">
      <w:rPr>
        <w:b/>
        <w:color w:val="76923C" w:themeColor="accent3" w:themeShade="BF"/>
        <w:sz w:val="24"/>
        <w:szCs w:val="24"/>
      </w:rPr>
      <w:fldChar w:fldCharType="end"/>
    </w:r>
  </w:p>
  <w:p w14:paraId="5D120CE9" w14:textId="77777777" w:rsidR="007F4310" w:rsidRPr="00631C44" w:rsidRDefault="007F4310" w:rsidP="00631C44">
    <w:pPr>
      <w:pStyle w:val="Stopka"/>
      <w:rPr>
        <w:rStyle w:val="Numerstrony"/>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8395D" w14:textId="50B5112E" w:rsidR="0052755D" w:rsidRDefault="0052755D" w:rsidP="0052755D">
    <w:pPr>
      <w:pStyle w:val="Stopka"/>
      <w:ind w:right="360"/>
    </w:pPr>
    <w:r>
      <w:rPr>
        <w:noProof/>
      </w:rPr>
      <mc:AlternateContent>
        <mc:Choice Requires="wps">
          <w:drawing>
            <wp:anchor distT="0" distB="0" distL="114300" distR="114300" simplePos="0" relativeHeight="251659264" behindDoc="0" locked="0" layoutInCell="0" allowOverlap="1" wp14:anchorId="51BA8D36" wp14:editId="5C374DEB">
              <wp:simplePos x="0" y="0"/>
              <wp:positionH relativeFrom="column">
                <wp:posOffset>0</wp:posOffset>
              </wp:positionH>
              <wp:positionV relativeFrom="paragraph">
                <wp:posOffset>71755</wp:posOffset>
              </wp:positionV>
              <wp:extent cx="5715000" cy="0"/>
              <wp:effectExtent l="13970" t="12700" r="5080" b="6350"/>
              <wp:wrapNone/>
              <wp:docPr id="108772787" name="Łącznik prosty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8ED90D" id="Łącznik prosty 10"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65pt" to="450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" o:allowincell="f" strokeweight=".5pt"/>
          </w:pict>
        </mc:Fallback>
      </mc:AlternateContent>
    </w:r>
  </w:p>
  <w:p w14:paraId="0F99E8DD" w14:textId="77777777" w:rsidR="004328E1" w:rsidRDefault="004328E1" w:rsidP="004328E1">
    <w:pPr>
      <w:suppressAutoHyphens/>
      <w:autoSpaceDN w:val="0"/>
      <w:spacing w:line="240" w:lineRule="auto"/>
      <w:jc w:val="center"/>
      <w:textAlignment w:val="baseline"/>
      <w:rPr>
        <w:rFonts w:ascii="Arial Narrow" w:eastAsia="Arial Narrow" w:hAnsi="Arial Narrow" w:cs="Arial Narrow"/>
        <w:b/>
        <w:caps/>
        <w:kern w:val="3"/>
        <w:sz w:val="29"/>
        <w:szCs w:val="24"/>
        <w:lang w:eastAsia="en-US"/>
      </w:rPr>
    </w:pPr>
    <w:r>
      <w:rPr>
        <w:rFonts w:ascii="Arial Narrow" w:eastAsia="Arial Narrow" w:hAnsi="Arial Narrow" w:cs="Arial Narrow"/>
        <w:b/>
        <w:caps/>
        <w:kern w:val="3"/>
        <w:sz w:val="29"/>
        <w:szCs w:val="24"/>
        <w:lang w:eastAsia="en-US"/>
      </w:rPr>
      <w:t>budynek magazynowo-gospodarczy/</w:t>
    </w:r>
  </w:p>
  <w:p w14:paraId="4B72FAFA" w14:textId="1E871318" w:rsidR="0041218D" w:rsidRDefault="004328E1" w:rsidP="004328E1">
    <w:pPr>
      <w:pStyle w:val="Stopka"/>
      <w:jc w:val="center"/>
    </w:pPr>
    <w:r>
      <w:rPr>
        <w:rFonts w:ascii="Arial Narrow" w:eastAsia="Arial Narrow" w:hAnsi="Arial Narrow" w:cs="Arial Narrow"/>
        <w:b/>
        <w:caps/>
        <w:kern w:val="3"/>
        <w:sz w:val="29"/>
        <w:szCs w:val="24"/>
        <w:lang w:eastAsia="en-US"/>
      </w:rPr>
      <w:t>budowa wielofunkcyjnego budynku gospodarczego na potrzeby szkółki leśnej</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10E56" w14:textId="2F6AA958" w:rsidR="00DB0D5D" w:rsidRPr="000A367A" w:rsidRDefault="00DB0D5D" w:rsidP="00DB0D5D">
    <w:pPr>
      <w:tabs>
        <w:tab w:val="center" w:pos="4550"/>
        <w:tab w:val="left" w:pos="5818"/>
      </w:tabs>
      <w:ind w:right="260"/>
      <w:rPr>
        <w:color w:val="8496B0"/>
        <w:spacing w:val="60"/>
        <w:sz w:val="20"/>
      </w:rPr>
    </w:pPr>
  </w:p>
  <w:p w14:paraId="57ED59D9" w14:textId="51E38B43" w:rsidR="00DB0D5D" w:rsidRPr="000A367A" w:rsidRDefault="00DB0D5D" w:rsidP="00DB0D5D">
    <w:pPr>
      <w:tabs>
        <w:tab w:val="center" w:pos="4550"/>
        <w:tab w:val="left" w:pos="5818"/>
      </w:tabs>
      <w:ind w:right="260"/>
      <w:rPr>
        <w:color w:val="8496B0"/>
        <w:spacing w:val="60"/>
        <w:sz w:val="20"/>
      </w:rPr>
    </w:pPr>
  </w:p>
  <w:p w14:paraId="4E966C72" w14:textId="6C4887BD" w:rsidR="00920099" w:rsidRPr="000A367A" w:rsidRDefault="001F2C3B" w:rsidP="00DB0D5D">
    <w:pPr>
      <w:tabs>
        <w:tab w:val="center" w:pos="4550"/>
        <w:tab w:val="left" w:pos="5818"/>
      </w:tabs>
      <w:ind w:right="260"/>
      <w:rPr>
        <w:color w:val="8496B0"/>
        <w:spacing w:val="60"/>
        <w:sz w:val="20"/>
      </w:rPr>
    </w:pPr>
    <w:r w:rsidRPr="000A367A">
      <w:rPr>
        <w:color w:val="8496B0"/>
        <w:spacing w:val="60"/>
        <w:sz w:val="20"/>
      </w:rPr>
      <w:t xml:space="preserve">  </w:t>
    </w:r>
    <w:r w:rsidR="00DB0D5D" w:rsidRPr="000A367A">
      <w:rPr>
        <w:color w:val="7B7B7B"/>
        <w:spacing w:val="60"/>
        <w:sz w:val="20"/>
      </w:rPr>
      <w:t>EKO KIMS Sp. z o.o.</w:t>
    </w:r>
    <w:r w:rsidRPr="000A367A">
      <w:rPr>
        <w:color w:val="8496B0"/>
        <w:spacing w:val="60"/>
        <w:sz w:val="20"/>
      </w:rPr>
      <w:t xml:space="preserve">     </w:t>
    </w:r>
    <w:r w:rsidR="00DB0D5D" w:rsidRPr="000A367A">
      <w:rPr>
        <w:color w:val="8496B0"/>
        <w:spacing w:val="60"/>
        <w:sz w:val="20"/>
      </w:rPr>
      <w:tab/>
    </w:r>
    <w:r w:rsidR="00DB0D5D" w:rsidRPr="005A4E21">
      <w:rPr>
        <w:spacing w:val="60"/>
        <w:sz w:val="20"/>
      </w:rPr>
      <w:t xml:space="preserve">             </w:t>
    </w:r>
    <w:r w:rsidRPr="005A4E21">
      <w:rPr>
        <w:spacing w:val="60"/>
        <w:sz w:val="20"/>
      </w:rPr>
      <w:t xml:space="preserve">        </w:t>
    </w:r>
    <w:r w:rsidR="00DB0D5D" w:rsidRPr="005A4E21">
      <w:rPr>
        <w:spacing w:val="60"/>
        <w:sz w:val="20"/>
      </w:rPr>
      <w:t xml:space="preserve">   </w:t>
    </w:r>
    <w:r w:rsidRPr="005A4E21">
      <w:rPr>
        <w:spacing w:val="60"/>
        <w:sz w:val="20"/>
      </w:rPr>
      <w:t xml:space="preserve">        </w:t>
    </w:r>
    <w:r w:rsidRPr="005A4E21">
      <w:rPr>
        <w:b/>
        <w:spacing w:val="60"/>
        <w:sz w:val="24"/>
        <w:szCs w:val="24"/>
      </w:rPr>
      <w:t xml:space="preserve"> </w:t>
    </w:r>
    <w:r w:rsidR="00920099" w:rsidRPr="005A4E21">
      <w:rPr>
        <w:b/>
        <w:spacing w:val="60"/>
        <w:sz w:val="24"/>
        <w:szCs w:val="24"/>
      </w:rPr>
      <w:t xml:space="preserve"> Strona</w:t>
    </w:r>
    <w:r w:rsidR="00920099" w:rsidRPr="005A4E21">
      <w:rPr>
        <w:b/>
        <w:sz w:val="24"/>
        <w:szCs w:val="24"/>
      </w:rPr>
      <w:t xml:space="preserve"> </w:t>
    </w:r>
    <w:r w:rsidR="00920099" w:rsidRPr="005A4E21">
      <w:rPr>
        <w:b/>
        <w:sz w:val="24"/>
        <w:szCs w:val="24"/>
      </w:rPr>
      <w:fldChar w:fldCharType="begin"/>
    </w:r>
    <w:r w:rsidR="00920099" w:rsidRPr="005A4E21">
      <w:rPr>
        <w:b/>
        <w:sz w:val="24"/>
        <w:szCs w:val="24"/>
      </w:rPr>
      <w:instrText>PAGE   \* MERGEFORMAT</w:instrText>
    </w:r>
    <w:r w:rsidR="00920099" w:rsidRPr="005A4E21">
      <w:rPr>
        <w:b/>
        <w:sz w:val="24"/>
        <w:szCs w:val="24"/>
      </w:rPr>
      <w:fldChar w:fldCharType="separate"/>
    </w:r>
    <w:r w:rsidR="00B86DEA">
      <w:rPr>
        <w:b/>
        <w:noProof/>
        <w:sz w:val="24"/>
        <w:szCs w:val="24"/>
      </w:rPr>
      <w:t>2</w:t>
    </w:r>
    <w:r w:rsidR="00920099" w:rsidRPr="005A4E21">
      <w:rPr>
        <w:b/>
        <w:sz w:val="24"/>
        <w:szCs w:val="24"/>
      </w:rPr>
      <w:fldChar w:fldCharType="end"/>
    </w:r>
    <w:r w:rsidR="00920099" w:rsidRPr="005A4E21">
      <w:rPr>
        <w:b/>
        <w:sz w:val="24"/>
        <w:szCs w:val="24"/>
      </w:rPr>
      <w:t xml:space="preserve"> </w:t>
    </w:r>
  </w:p>
  <w:p w14:paraId="0179E467" w14:textId="24A0B47A" w:rsidR="00920099" w:rsidRPr="00631C44" w:rsidRDefault="00920099" w:rsidP="00631C44">
    <w:pPr>
      <w:pStyle w:val="Stopka"/>
      <w:rPr>
        <w:rStyle w:val="Numerstrony"/>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973D10" w14:textId="77777777" w:rsidR="00F62E02" w:rsidRPr="000A367A" w:rsidRDefault="00F62E02" w:rsidP="00F62E02">
    <w:pPr>
      <w:pStyle w:val="Stopka"/>
      <w:jc w:val="right"/>
      <w:rPr>
        <w:b/>
        <w:bCs/>
        <w:color w:val="808080"/>
      </w:rPr>
    </w:pPr>
    <w:r w:rsidRPr="000A367A">
      <w:rPr>
        <w:b/>
        <w:bCs/>
        <w:color w:val="808080"/>
        <w:sz w:val="20"/>
      </w:rPr>
      <w:t xml:space="preserve">str. </w:t>
    </w:r>
    <w:r w:rsidRPr="000A367A">
      <w:rPr>
        <w:b/>
        <w:bCs/>
        <w:color w:val="808080"/>
        <w:sz w:val="20"/>
      </w:rPr>
      <w:fldChar w:fldCharType="begin"/>
    </w:r>
    <w:r w:rsidRPr="000A367A">
      <w:rPr>
        <w:b/>
        <w:bCs/>
        <w:color w:val="808080"/>
        <w:sz w:val="20"/>
      </w:rPr>
      <w:instrText>PAGE \ * arabskie</w:instrText>
    </w:r>
    <w:r w:rsidRPr="000A367A">
      <w:rPr>
        <w:b/>
        <w:bCs/>
        <w:color w:val="808080"/>
        <w:sz w:val="20"/>
      </w:rPr>
      <w:fldChar w:fldCharType="separate"/>
    </w:r>
    <w:r w:rsidRPr="000A367A">
      <w:rPr>
        <w:b/>
        <w:bCs/>
        <w:color w:val="808080"/>
        <w:sz w:val="20"/>
      </w:rPr>
      <w:t>49</w:t>
    </w:r>
    <w:r w:rsidRPr="000A367A">
      <w:rPr>
        <w:b/>
        <w:bCs/>
        <w:color w:val="808080"/>
        <w:sz w:val="20"/>
      </w:rPr>
      <w:fldChar w:fldCharType="end"/>
    </w:r>
  </w:p>
  <w:p w14:paraId="7ADE9992" w14:textId="6304AD98" w:rsidR="00920099" w:rsidRPr="00D31E48" w:rsidRDefault="00920099" w:rsidP="00D31E48">
    <w:pPr>
      <w:pStyle w:val="Stopka"/>
      <w:rPr>
        <w:rFonts w:eastAsia="Calibr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07502" w14:textId="56920026" w:rsidR="00DE49C0" w:rsidRDefault="00DE49C0" w:rsidP="00DE49C0">
    <w:pPr>
      <w:tabs>
        <w:tab w:val="center" w:pos="4550"/>
        <w:tab w:val="left" w:pos="5818"/>
      </w:tabs>
      <w:ind w:right="260"/>
      <w:rPr>
        <w:b/>
        <w:color w:val="76923C" w:themeColor="accent3" w:themeShade="BF"/>
        <w:sz w:val="24"/>
        <w:szCs w:val="24"/>
      </w:rPr>
    </w:pPr>
    <w:r>
      <w:rPr>
        <w:color w:val="76923C" w:themeColor="accent3" w:themeShade="BF"/>
        <w:spacing w:val="60"/>
        <w:sz w:val="20"/>
      </w:rPr>
      <w:t xml:space="preserve">EKO KIMS                 </w:t>
    </w:r>
    <w:r>
      <w:rPr>
        <w:color w:val="548DD4" w:themeColor="text2" w:themeTint="99"/>
        <w:spacing w:val="60"/>
        <w:sz w:val="20"/>
      </w:rPr>
      <w:t xml:space="preserve">                         </w:t>
    </w:r>
    <w:r w:rsidRPr="00D31E48">
      <w:rPr>
        <w:b/>
        <w:color w:val="548DD4" w:themeColor="text2" w:themeTint="99"/>
        <w:spacing w:val="60"/>
        <w:sz w:val="24"/>
        <w:szCs w:val="24"/>
      </w:rPr>
      <w:t xml:space="preserve"> </w:t>
    </w:r>
    <w:r>
      <w:rPr>
        <w:b/>
        <w:color w:val="548DD4" w:themeColor="text2" w:themeTint="99"/>
        <w:spacing w:val="60"/>
        <w:sz w:val="24"/>
        <w:szCs w:val="24"/>
      </w:rPr>
      <w:tab/>
    </w:r>
    <w:r>
      <w:rPr>
        <w:b/>
        <w:color w:val="548DD4" w:themeColor="text2" w:themeTint="99"/>
        <w:spacing w:val="60"/>
        <w:sz w:val="24"/>
        <w:szCs w:val="24"/>
      </w:rPr>
      <w:tab/>
    </w:r>
    <w:r>
      <w:rPr>
        <w:b/>
        <w:color w:val="548DD4" w:themeColor="text2" w:themeTint="99"/>
        <w:spacing w:val="60"/>
        <w:sz w:val="24"/>
        <w:szCs w:val="24"/>
      </w:rPr>
      <w:tab/>
    </w:r>
    <w:r>
      <w:rPr>
        <w:b/>
        <w:color w:val="548DD4" w:themeColor="text2" w:themeTint="99"/>
        <w:spacing w:val="60"/>
        <w:sz w:val="24"/>
        <w:szCs w:val="24"/>
      </w:rPr>
      <w:tab/>
    </w:r>
    <w:r>
      <w:rPr>
        <w:b/>
        <w:color w:val="548DD4" w:themeColor="text2" w:themeTint="99"/>
        <w:spacing w:val="60"/>
        <w:sz w:val="24"/>
        <w:szCs w:val="24"/>
      </w:rPr>
      <w:tab/>
    </w:r>
    <w:r>
      <w:rPr>
        <w:b/>
        <w:color w:val="548DD4" w:themeColor="text2" w:themeTint="99"/>
        <w:spacing w:val="60"/>
        <w:sz w:val="24"/>
        <w:szCs w:val="24"/>
      </w:rPr>
      <w:tab/>
    </w:r>
    <w:r>
      <w:rPr>
        <w:b/>
        <w:color w:val="548DD4" w:themeColor="text2" w:themeTint="99"/>
        <w:spacing w:val="60"/>
        <w:sz w:val="24"/>
        <w:szCs w:val="24"/>
      </w:rPr>
      <w:tab/>
    </w:r>
    <w:r w:rsidRPr="00631C44">
      <w:rPr>
        <w:b/>
        <w:color w:val="000000" w:themeColor="text1"/>
        <w:spacing w:val="60"/>
        <w:sz w:val="24"/>
        <w:szCs w:val="24"/>
      </w:rPr>
      <w:t>Strona</w:t>
    </w:r>
    <w:r w:rsidRPr="00631C44">
      <w:rPr>
        <w:b/>
        <w:color w:val="548DD4" w:themeColor="text2" w:themeTint="99"/>
        <w:sz w:val="24"/>
        <w:szCs w:val="24"/>
      </w:rPr>
      <w:t xml:space="preserve"> </w:t>
    </w:r>
    <w:r w:rsidRPr="00631C44">
      <w:rPr>
        <w:b/>
        <w:color w:val="76923C" w:themeColor="accent3" w:themeShade="BF"/>
        <w:sz w:val="24"/>
        <w:szCs w:val="24"/>
      </w:rPr>
      <w:fldChar w:fldCharType="begin"/>
    </w:r>
    <w:r w:rsidRPr="00631C44">
      <w:rPr>
        <w:b/>
        <w:color w:val="76923C" w:themeColor="accent3" w:themeShade="BF"/>
        <w:sz w:val="24"/>
        <w:szCs w:val="24"/>
      </w:rPr>
      <w:instrText>PAGE   \* MERGEFORMAT</w:instrText>
    </w:r>
    <w:r w:rsidRPr="00631C44">
      <w:rPr>
        <w:b/>
        <w:color w:val="76923C" w:themeColor="accent3" w:themeShade="BF"/>
        <w:sz w:val="24"/>
        <w:szCs w:val="24"/>
      </w:rPr>
      <w:fldChar w:fldCharType="separate"/>
    </w:r>
    <w:r>
      <w:rPr>
        <w:b/>
        <w:color w:val="76923C" w:themeColor="accent3" w:themeShade="BF"/>
        <w:sz w:val="24"/>
        <w:szCs w:val="24"/>
      </w:rPr>
      <w:t>2</w:t>
    </w:r>
    <w:r w:rsidRPr="00631C44">
      <w:rPr>
        <w:b/>
        <w:color w:val="76923C" w:themeColor="accent3" w:themeShade="BF"/>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F6564D" w14:textId="77777777" w:rsidR="00BA48A9" w:rsidRDefault="00BA48A9">
      <w:r>
        <w:separator/>
      </w:r>
    </w:p>
  </w:footnote>
  <w:footnote w:type="continuationSeparator" w:id="0">
    <w:p w14:paraId="3E81DBA8" w14:textId="77777777" w:rsidR="00BA48A9" w:rsidRDefault="00BA48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B8DD2" w14:textId="77777777" w:rsidR="007F4310" w:rsidRPr="0039683F" w:rsidRDefault="007F4310" w:rsidP="00A60350">
    <w:pPr>
      <w:pStyle w:val="Nagwek"/>
      <w:tabs>
        <w:tab w:val="clear" w:pos="4819"/>
        <w:tab w:val="clear" w:pos="9071"/>
        <w:tab w:val="left" w:pos="3000"/>
      </w:tabs>
      <w:jc w:val="center"/>
      <w:rPr>
        <w:rFonts w:cstheme="minorHAnsi"/>
        <w:color w:val="76923C" w:themeColor="accent3" w:themeShade="BF"/>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C98E1" w14:textId="3C0D6E7B" w:rsidR="007F4310" w:rsidRPr="006776E9" w:rsidRDefault="007F4310" w:rsidP="006776E9">
    <w:pPr>
      <w:pStyle w:val="Nagwek"/>
      <w:tabs>
        <w:tab w:val="clear" w:pos="4819"/>
        <w:tab w:val="clear" w:pos="9071"/>
        <w:tab w:val="left" w:pos="3000"/>
        <w:tab w:val="right" w:pos="9072"/>
      </w:tabs>
      <w:rPr>
        <w:rFonts w:ascii="Arial" w:hAnsi="Arial" w:cs="Arial"/>
        <w:sz w:val="28"/>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DD1F8" w14:textId="2A1A1D7D" w:rsidR="00152242" w:rsidRPr="000A367A" w:rsidRDefault="00DE7BDB" w:rsidP="00BE7759">
    <w:pPr>
      <w:suppressAutoHyphens/>
      <w:autoSpaceDE w:val="0"/>
      <w:autoSpaceDN w:val="0"/>
      <w:adjustRightInd w:val="0"/>
      <w:jc w:val="center"/>
      <w:rPr>
        <w:rFonts w:cs="Calibri"/>
        <w:b/>
        <w:bCs/>
        <w:i/>
        <w:iCs/>
      </w:rPr>
    </w:pPr>
    <w:r>
      <w:rPr>
        <w:color w:val="FF0000"/>
      </w:rPr>
      <w:t xml:space="preserve">            </w:t>
    </w:r>
    <w:r w:rsidR="00BE7759">
      <w:rPr>
        <w:color w:val="FF0000"/>
      </w:rPr>
      <w:t xml:space="preserve">            </w:t>
    </w:r>
  </w:p>
  <w:p w14:paraId="160E255F" w14:textId="77777777" w:rsidR="00DB0D5D" w:rsidRPr="000A367A" w:rsidRDefault="00DB0D5D" w:rsidP="007D538F">
    <w:pPr>
      <w:suppressAutoHyphens/>
      <w:autoSpaceDE w:val="0"/>
      <w:autoSpaceDN w:val="0"/>
      <w:adjustRightInd w:val="0"/>
      <w:rPr>
        <w:rFonts w:cs="Calibri"/>
        <w:b/>
        <w:bCs/>
        <w:i/>
        <w:iC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7BCF1" w14:textId="77777777" w:rsidR="008A42A6" w:rsidRPr="009D746B" w:rsidRDefault="008A42A6" w:rsidP="008A42A6">
    <w:pPr>
      <w:pStyle w:val="Nagwek"/>
      <w:jc w:val="center"/>
      <w:rPr>
        <w:b/>
        <w:bCs/>
        <w:i/>
        <w:iCs/>
      </w:rPr>
    </w:pPr>
    <w:r w:rsidRPr="009D746B">
      <w:rPr>
        <w:b/>
        <w:bCs/>
        <w:i/>
        <w:iCs/>
      </w:rPr>
      <w:t>Projekt Techniczny – Zamienny „Rozbudowa remizy Ochotniczej Straży Pożarnej”</w:t>
    </w:r>
  </w:p>
  <w:p w14:paraId="20D9303A" w14:textId="24300B82" w:rsidR="00920099" w:rsidRPr="000F4F71" w:rsidRDefault="00920099" w:rsidP="000F4F71">
    <w:pPr>
      <w:pStyle w:val="Nagwek"/>
      <w:tabs>
        <w:tab w:val="clear" w:pos="4819"/>
        <w:tab w:val="clear" w:pos="9071"/>
        <w:tab w:val="left" w:pos="3000"/>
      </w:tabs>
      <w:rPr>
        <w:color w:val="FF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F254403C"/>
    <w:lvl w:ilvl="0">
      <w:start w:val="1"/>
      <w:numFmt w:val="bullet"/>
      <w:pStyle w:val="Listapunktowana4"/>
      <w:lvlText w:val=""/>
      <w:lvlJc w:val="left"/>
      <w:pPr>
        <w:tabs>
          <w:tab w:val="num" w:pos="1209"/>
        </w:tabs>
        <w:ind w:left="1209" w:hanging="360"/>
      </w:pPr>
      <w:rPr>
        <w:rFonts w:ascii="Symbol" w:hAnsi="Symbol" w:hint="default"/>
      </w:rPr>
    </w:lvl>
  </w:abstractNum>
  <w:abstractNum w:abstractNumId="1" w15:restartNumberingAfterBreak="0">
    <w:nsid w:val="FFFFFFFB"/>
    <w:multiLevelType w:val="multilevel"/>
    <w:tmpl w:val="60D2DD24"/>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pStyle w:val="Nagwek5"/>
      <w:lvlText w:val="%1.%2.%3.%4.%5"/>
      <w:lvlJc w:val="left"/>
      <w:pPr>
        <w:ind w:left="0" w:firstLine="0"/>
      </w:pPr>
      <w:rPr>
        <w:rFonts w:hint="default"/>
      </w:rPr>
    </w:lvl>
    <w:lvl w:ilvl="5">
      <w:start w:val="1"/>
      <w:numFmt w:val="decimal"/>
      <w:pStyle w:val="Nagwek6"/>
      <w:lvlText w:val="%1.%2.%3.%4.%5.%6"/>
      <w:lvlJc w:val="left"/>
      <w:pPr>
        <w:ind w:left="0" w:firstLine="0"/>
      </w:pPr>
      <w:rPr>
        <w:rFonts w:hint="default"/>
      </w:rPr>
    </w:lvl>
    <w:lvl w:ilvl="6">
      <w:start w:val="1"/>
      <w:numFmt w:val="decimal"/>
      <w:pStyle w:val="Nagwek7"/>
      <w:lvlText w:val="%1.%2.%3.%4.%5.%6.%7"/>
      <w:lvlJc w:val="left"/>
      <w:pPr>
        <w:ind w:left="0" w:firstLine="0"/>
      </w:pPr>
      <w:rPr>
        <w:rFonts w:hint="default"/>
      </w:rPr>
    </w:lvl>
    <w:lvl w:ilvl="7">
      <w:start w:val="1"/>
      <w:numFmt w:val="decimal"/>
      <w:pStyle w:val="Nagwek8"/>
      <w:lvlText w:val="%1.%2.%3.%4.%5.%6.%7.%8"/>
      <w:lvlJc w:val="left"/>
      <w:pPr>
        <w:ind w:left="0" w:firstLine="0"/>
      </w:pPr>
      <w:rPr>
        <w:rFonts w:hint="default"/>
      </w:rPr>
    </w:lvl>
    <w:lvl w:ilvl="8">
      <w:start w:val="1"/>
      <w:numFmt w:val="decimal"/>
      <w:pStyle w:val="Nagwek9"/>
      <w:lvlText w:val="%1.%2.%3.%4.%5.%6.%7.%8.%9"/>
      <w:lvlJc w:val="left"/>
      <w:pPr>
        <w:ind w:left="0" w:firstLine="0"/>
      </w:pPr>
      <w:rPr>
        <w:rFonts w:hint="default"/>
      </w:rPr>
    </w:lvl>
  </w:abstractNum>
  <w:abstractNum w:abstractNumId="2" w15:restartNumberingAfterBreak="0">
    <w:nsid w:val="FFFFFFFE"/>
    <w:multiLevelType w:val="singleLevel"/>
    <w:tmpl w:val="82823002"/>
    <w:lvl w:ilvl="0">
      <w:numFmt w:val="decimal"/>
      <w:pStyle w:val="Listapunktowana2"/>
      <w:lvlText w:val="*"/>
      <w:lvlJc w:val="left"/>
    </w:lvl>
  </w:abstractNum>
  <w:abstractNum w:abstractNumId="3" w15:restartNumberingAfterBreak="0">
    <w:nsid w:val="0CE9089F"/>
    <w:multiLevelType w:val="hybridMultilevel"/>
    <w:tmpl w:val="FD868230"/>
    <w:lvl w:ilvl="0" w:tplc="8F96152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 w15:restartNumberingAfterBreak="0">
    <w:nsid w:val="0E395616"/>
    <w:multiLevelType w:val="hybridMultilevel"/>
    <w:tmpl w:val="4DB45DA0"/>
    <w:lvl w:ilvl="0" w:tplc="04150001">
      <w:start w:val="2"/>
      <w:numFmt w:val="bullet"/>
      <w:lvlText w:val=""/>
      <w:lvlJc w:val="left"/>
      <w:pPr>
        <w:ind w:left="720" w:hanging="360"/>
      </w:pPr>
      <w:rPr>
        <w:rFonts w:ascii="Symbol" w:eastAsia="Times New Roman" w:hAnsi="Symbol" w:cs="Times New Roman"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2533B70"/>
    <w:multiLevelType w:val="hybridMultilevel"/>
    <w:tmpl w:val="D3ACFC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9422656"/>
    <w:multiLevelType w:val="hybridMultilevel"/>
    <w:tmpl w:val="D34CA4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9F33E13"/>
    <w:multiLevelType w:val="multilevel"/>
    <w:tmpl w:val="22685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430CD0"/>
    <w:multiLevelType w:val="hybridMultilevel"/>
    <w:tmpl w:val="98ACA2E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21F73100"/>
    <w:multiLevelType w:val="multilevel"/>
    <w:tmpl w:val="1B20E942"/>
    <w:lvl w:ilvl="0">
      <w:start w:val="1"/>
      <w:numFmt w:val="decimal"/>
      <w:lvlText w:val="%1."/>
      <w:lvlJc w:val="left"/>
      <w:pPr>
        <w:ind w:left="720" w:hanging="360"/>
      </w:pPr>
      <w:rPr>
        <w:rFonts w:ascii="Arial Narrow" w:hAnsi="Arial Narrow" w:hint="default"/>
        <w:sz w:val="22"/>
        <w:szCs w:val="22"/>
      </w:rPr>
    </w:lvl>
    <w:lvl w:ilvl="1">
      <w:start w:val="1"/>
      <w:numFmt w:val="bullet"/>
      <w:lvlText w:val=""/>
      <w:lvlJc w:val="left"/>
      <w:pPr>
        <w:ind w:left="720" w:hanging="360"/>
      </w:pPr>
      <w:rPr>
        <w:rFonts w:ascii="Symbol" w:hAnsi="Symbol" w:hint="default"/>
        <w:b/>
        <w:sz w:val="22"/>
      </w:rPr>
    </w:lvl>
    <w:lvl w:ilvl="2">
      <w:start w:val="1"/>
      <w:numFmt w:val="bullet"/>
      <w:lvlText w:val=""/>
      <w:lvlJc w:val="left"/>
      <w:pPr>
        <w:ind w:left="720" w:hanging="360"/>
      </w:pPr>
      <w:rPr>
        <w:rFonts w:ascii="Wingdings" w:hAnsi="Wingdings" w:hint="default"/>
      </w:rPr>
    </w:lvl>
    <w:lvl w:ilvl="3">
      <w:start w:val="1"/>
      <w:numFmt w:val="decimal"/>
      <w:isLgl/>
      <w:lvlText w:val="%1.%2.%3.%4"/>
      <w:lvlJc w:val="left"/>
      <w:pPr>
        <w:ind w:left="1080" w:hanging="720"/>
      </w:pPr>
      <w:rPr>
        <w:rFonts w:ascii="Arial Narrow" w:hAnsi="Arial Narrow" w:cs="Times New Roman" w:hint="default"/>
        <w:b w:val="0"/>
        <w:sz w:val="22"/>
      </w:rPr>
    </w:lvl>
    <w:lvl w:ilvl="4">
      <w:start w:val="1"/>
      <w:numFmt w:val="decimal"/>
      <w:isLgl/>
      <w:lvlText w:val="%1.%2.%3.%4.%5"/>
      <w:lvlJc w:val="left"/>
      <w:pPr>
        <w:ind w:left="1440" w:hanging="1080"/>
      </w:pPr>
      <w:rPr>
        <w:rFonts w:ascii="Arial Narrow" w:hAnsi="Arial Narrow" w:cs="Times New Roman" w:hint="default"/>
        <w:b w:val="0"/>
        <w:sz w:val="22"/>
      </w:rPr>
    </w:lvl>
    <w:lvl w:ilvl="5">
      <w:start w:val="1"/>
      <w:numFmt w:val="decimal"/>
      <w:isLgl/>
      <w:lvlText w:val="%1.%2.%3.%4.%5.%6"/>
      <w:lvlJc w:val="left"/>
      <w:pPr>
        <w:ind w:left="1440" w:hanging="1080"/>
      </w:pPr>
      <w:rPr>
        <w:rFonts w:ascii="Arial Narrow" w:hAnsi="Arial Narrow" w:cs="Times New Roman" w:hint="default"/>
        <w:b w:val="0"/>
        <w:sz w:val="22"/>
      </w:rPr>
    </w:lvl>
    <w:lvl w:ilvl="6">
      <w:start w:val="1"/>
      <w:numFmt w:val="decimal"/>
      <w:isLgl/>
      <w:lvlText w:val="%1.%2.%3.%4.%5.%6.%7"/>
      <w:lvlJc w:val="left"/>
      <w:pPr>
        <w:ind w:left="1800" w:hanging="1440"/>
      </w:pPr>
      <w:rPr>
        <w:rFonts w:ascii="Arial Narrow" w:hAnsi="Arial Narrow" w:cs="Times New Roman" w:hint="default"/>
        <w:b w:val="0"/>
        <w:sz w:val="22"/>
      </w:rPr>
    </w:lvl>
    <w:lvl w:ilvl="7">
      <w:start w:val="1"/>
      <w:numFmt w:val="decimal"/>
      <w:isLgl/>
      <w:lvlText w:val="%1.%2.%3.%4.%5.%6.%7.%8"/>
      <w:lvlJc w:val="left"/>
      <w:pPr>
        <w:ind w:left="1800" w:hanging="1440"/>
      </w:pPr>
      <w:rPr>
        <w:rFonts w:ascii="Arial Narrow" w:hAnsi="Arial Narrow" w:cs="Times New Roman" w:hint="default"/>
        <w:b w:val="0"/>
        <w:sz w:val="22"/>
      </w:rPr>
    </w:lvl>
    <w:lvl w:ilvl="8">
      <w:start w:val="1"/>
      <w:numFmt w:val="decimal"/>
      <w:isLgl/>
      <w:lvlText w:val="%1.%2.%3.%4.%5.%6.%7.%8.%9"/>
      <w:lvlJc w:val="left"/>
      <w:pPr>
        <w:ind w:left="2160" w:hanging="1800"/>
      </w:pPr>
      <w:rPr>
        <w:rFonts w:ascii="Arial Narrow" w:hAnsi="Arial Narrow" w:cs="Times New Roman" w:hint="default"/>
        <w:b w:val="0"/>
        <w:sz w:val="22"/>
      </w:rPr>
    </w:lvl>
  </w:abstractNum>
  <w:abstractNum w:abstractNumId="10" w15:restartNumberingAfterBreak="0">
    <w:nsid w:val="26A00008"/>
    <w:multiLevelType w:val="hybridMultilevel"/>
    <w:tmpl w:val="A4A49F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75057F2"/>
    <w:multiLevelType w:val="hybridMultilevel"/>
    <w:tmpl w:val="6914B9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7650F69"/>
    <w:multiLevelType w:val="hybridMultilevel"/>
    <w:tmpl w:val="FD2885A4"/>
    <w:lvl w:ilvl="0" w:tplc="251CEAF6">
      <w:start w:val="1"/>
      <w:numFmt w:val="decimal"/>
      <w:pStyle w:val="Podpistabel"/>
      <w:lvlText w:val="Tabela %1."/>
      <w:lvlJc w:val="left"/>
      <w:pPr>
        <w:ind w:left="1069" w:hanging="360"/>
      </w:pPr>
      <w:rPr>
        <w:b/>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3" w15:restartNumberingAfterBreak="0">
    <w:nsid w:val="2A7C19DB"/>
    <w:multiLevelType w:val="hybridMultilevel"/>
    <w:tmpl w:val="3FE6C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B800B6B"/>
    <w:multiLevelType w:val="hybridMultilevel"/>
    <w:tmpl w:val="82C2ECB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 w15:restartNumberingAfterBreak="0">
    <w:nsid w:val="32EC495D"/>
    <w:multiLevelType w:val="hybridMultilevel"/>
    <w:tmpl w:val="73F03A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3D0670D"/>
    <w:multiLevelType w:val="hybridMultilevel"/>
    <w:tmpl w:val="5F0CB2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3FE4727"/>
    <w:multiLevelType w:val="hybridMultilevel"/>
    <w:tmpl w:val="D2A8F3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28F29EA"/>
    <w:multiLevelType w:val="hybridMultilevel"/>
    <w:tmpl w:val="51EC3D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31F43A6"/>
    <w:multiLevelType w:val="hybridMultilevel"/>
    <w:tmpl w:val="87F0809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15:restartNumberingAfterBreak="0">
    <w:nsid w:val="45DC5916"/>
    <w:multiLevelType w:val="multilevel"/>
    <w:tmpl w:val="7A743AFE"/>
    <w:lvl w:ilvl="0">
      <w:start w:val="1"/>
      <w:numFmt w:val="decimal"/>
      <w:pStyle w:val="Nagwek1"/>
      <w:suff w:val="space"/>
      <w:lvlText w:val="%1."/>
      <w:lvlJc w:val="left"/>
      <w:pPr>
        <w:ind w:left="0" w:firstLine="0"/>
      </w:pPr>
      <w:rPr>
        <w:rFonts w:hint="default"/>
        <w:b/>
      </w:rPr>
    </w:lvl>
    <w:lvl w:ilvl="1">
      <w:start w:val="1"/>
      <w:numFmt w:val="decimal"/>
      <w:pStyle w:val="Nagwek2"/>
      <w:suff w:val="space"/>
      <w:lvlText w:val="%1.%2."/>
      <w:lvlJc w:val="left"/>
      <w:pPr>
        <w:ind w:left="0" w:firstLine="0"/>
      </w:pPr>
      <w:rPr>
        <w:rFonts w:hint="default"/>
      </w:rPr>
    </w:lvl>
    <w:lvl w:ilvl="2">
      <w:start w:val="1"/>
      <w:numFmt w:val="decimal"/>
      <w:pStyle w:val="Nagwek3"/>
      <w:suff w:val="space"/>
      <w:lvlText w:val="%1.%2.%3."/>
      <w:lvlJc w:val="left"/>
      <w:pPr>
        <w:ind w:left="0" w:firstLine="0"/>
      </w:pPr>
      <w:rPr>
        <w:rFonts w:hint="default"/>
      </w:rPr>
    </w:lvl>
    <w:lvl w:ilvl="3">
      <w:start w:val="1"/>
      <w:numFmt w:val="decimal"/>
      <w:pStyle w:val="Nagwek4"/>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A346592"/>
    <w:multiLevelType w:val="hybridMultilevel"/>
    <w:tmpl w:val="ADBC8C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B2E79FF"/>
    <w:multiLevelType w:val="hybridMultilevel"/>
    <w:tmpl w:val="F95029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B925E15"/>
    <w:multiLevelType w:val="multilevel"/>
    <w:tmpl w:val="0A8CE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3F5F1C"/>
    <w:multiLevelType w:val="hybridMultilevel"/>
    <w:tmpl w:val="EB14F782"/>
    <w:lvl w:ilvl="0" w:tplc="FFFFFFFF">
      <w:start w:val="1"/>
      <w:numFmt w:val="upperLetter"/>
      <w:lvlText w:val="%1."/>
      <w:lvlJc w:val="left"/>
      <w:pPr>
        <w:ind w:left="720" w:hanging="360"/>
      </w:pPr>
      <w:rPr>
        <w:rFonts w:eastAsia="Arial Narrow" w:hint="default"/>
        <w:sz w:val="28"/>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5C53EEB"/>
    <w:multiLevelType w:val="hybridMultilevel"/>
    <w:tmpl w:val="D71CE9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5D5D02E3"/>
    <w:multiLevelType w:val="hybridMultilevel"/>
    <w:tmpl w:val="BE60EB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5DF9563D"/>
    <w:multiLevelType w:val="hybridMultilevel"/>
    <w:tmpl w:val="6D803B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FBF64F0"/>
    <w:multiLevelType w:val="multilevel"/>
    <w:tmpl w:val="0C348FF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61E83DDE"/>
    <w:multiLevelType w:val="hybridMultilevel"/>
    <w:tmpl w:val="53DC80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23A093B"/>
    <w:multiLevelType w:val="multilevel"/>
    <w:tmpl w:val="8474CFA6"/>
    <w:lvl w:ilvl="0">
      <w:start w:val="1"/>
      <w:numFmt w:val="decimal"/>
      <w:pStyle w:val="Podpisrysunku"/>
      <w:lvlText w:val="Rys. %1"/>
      <w:lvlJc w:val="center"/>
      <w:pPr>
        <w:ind w:left="928" w:hanging="360"/>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Rys. %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6BE342C1"/>
    <w:multiLevelType w:val="hybridMultilevel"/>
    <w:tmpl w:val="1270989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739B63D4"/>
    <w:multiLevelType w:val="hybridMultilevel"/>
    <w:tmpl w:val="08725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77930B7E"/>
    <w:multiLevelType w:val="hybridMultilevel"/>
    <w:tmpl w:val="143A5788"/>
    <w:lvl w:ilvl="0" w:tplc="04150005">
      <w:start w:val="1"/>
      <w:numFmt w:val="bullet"/>
      <w:lvlText w:val=""/>
      <w:lvlJc w:val="left"/>
      <w:pPr>
        <w:tabs>
          <w:tab w:val="num" w:pos="1080"/>
        </w:tabs>
        <w:ind w:left="1080" w:hanging="360"/>
      </w:pPr>
      <w:rPr>
        <w:rFonts w:ascii="Wingdings" w:hAnsi="Wingdings" w:hint="default"/>
      </w:rPr>
    </w:lvl>
    <w:lvl w:ilvl="1" w:tplc="04150003">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7FCA4ED3"/>
    <w:multiLevelType w:val="hybridMultilevel"/>
    <w:tmpl w:val="94B0C4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086001166">
    <w:abstractNumId w:val="1"/>
  </w:num>
  <w:num w:numId="2" w16cid:durableId="51587346">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3" w16cid:durableId="722367635">
    <w:abstractNumId w:val="2"/>
    <w:lvlOverride w:ilvl="0">
      <w:lvl w:ilvl="0">
        <w:start w:val="1"/>
        <w:numFmt w:val="bullet"/>
        <w:pStyle w:val="Listapunktowana2"/>
        <w:lvlText w:val=""/>
        <w:legacy w:legacy="1" w:legacySpace="0" w:legacyIndent="283"/>
        <w:lvlJc w:val="left"/>
        <w:pPr>
          <w:ind w:left="566" w:hanging="283"/>
        </w:pPr>
        <w:rPr>
          <w:rFonts w:ascii="Courier" w:hAnsi="Courier" w:hint="default"/>
        </w:rPr>
      </w:lvl>
    </w:lvlOverride>
  </w:num>
  <w:num w:numId="4" w16cid:durableId="1822651179">
    <w:abstractNumId w:val="0"/>
  </w:num>
  <w:num w:numId="5" w16cid:durableId="1824589411">
    <w:abstractNumId w:val="12"/>
  </w:num>
  <w:num w:numId="6" w16cid:durableId="1174418094">
    <w:abstractNumId w:val="30"/>
  </w:num>
  <w:num w:numId="7" w16cid:durableId="116678111">
    <w:abstractNumId w:val="20"/>
    <w:lvlOverride w:ilvl="0">
      <w:startOverride w:val="1"/>
      <w:lvl w:ilvl="0">
        <w:start w:val="1"/>
        <w:numFmt w:val="decimal"/>
        <w:pStyle w:val="Nagwek1"/>
        <w:suff w:val="space"/>
        <w:lvlText w:val="%1."/>
        <w:lvlJc w:val="left"/>
        <w:pPr>
          <w:ind w:left="0" w:firstLine="0"/>
        </w:pPr>
        <w:rPr>
          <w:rFonts w:hint="default"/>
        </w:rPr>
      </w:lvl>
    </w:lvlOverride>
    <w:lvlOverride w:ilvl="1">
      <w:startOverride w:val="1"/>
      <w:lvl w:ilvl="1">
        <w:start w:val="1"/>
        <w:numFmt w:val="decimal"/>
        <w:pStyle w:val="Nagwek2"/>
        <w:suff w:val="space"/>
        <w:lvlText w:val="%1.%2."/>
        <w:lvlJc w:val="left"/>
        <w:pPr>
          <w:ind w:left="0" w:firstLine="0"/>
        </w:pPr>
        <w:rPr>
          <w:rFonts w:hint="default"/>
        </w:rPr>
      </w:lvl>
    </w:lvlOverride>
    <w:lvlOverride w:ilvl="2">
      <w:startOverride w:val="1"/>
      <w:lvl w:ilvl="2">
        <w:start w:val="1"/>
        <w:numFmt w:val="decimal"/>
        <w:pStyle w:val="Nagwek3"/>
        <w:suff w:val="space"/>
        <w:lvlText w:val="%1.%2.%3."/>
        <w:lvlJc w:val="left"/>
        <w:pPr>
          <w:ind w:left="0" w:firstLine="0"/>
        </w:pPr>
        <w:rPr>
          <w:rFonts w:hint="default"/>
        </w:rPr>
      </w:lvl>
    </w:lvlOverride>
    <w:lvlOverride w:ilvl="3">
      <w:startOverride w:val="1"/>
      <w:lvl w:ilvl="3">
        <w:start w:val="1"/>
        <w:numFmt w:val="decimal"/>
        <w:pStyle w:val="Nagwek4"/>
        <w:suff w:val="space"/>
        <w:lvlText w:val="%1.%2.%3.%4."/>
        <w:lvlJc w:val="left"/>
        <w:pPr>
          <w:ind w:left="993" w:firstLine="0"/>
        </w:pPr>
        <w:rPr>
          <w:rFonts w:hint="default"/>
        </w:rPr>
      </w:lvl>
    </w:lvlOverride>
    <w:lvlOverride w:ilvl="4">
      <w:startOverride w:val="1"/>
      <w:lvl w:ilvl="4">
        <w:start w:val="1"/>
        <w:numFmt w:val="decimal"/>
        <w:suff w:val="space"/>
        <w:lvlText w:val="%1.%2.%3.%4.%5."/>
        <w:lvlJc w:val="left"/>
        <w:pPr>
          <w:ind w:left="0" w:firstLine="0"/>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8" w16cid:durableId="1399549109">
    <w:abstractNumId w:val="4"/>
  </w:num>
  <w:num w:numId="9" w16cid:durableId="1574509241">
    <w:abstractNumId w:val="20"/>
    <w:lvlOverride w:ilvl="0">
      <w:lvl w:ilvl="0">
        <w:start w:val="1"/>
        <w:numFmt w:val="decimal"/>
        <w:pStyle w:val="Nagwek1"/>
        <w:suff w:val="space"/>
        <w:lvlText w:val="%1."/>
        <w:lvlJc w:val="left"/>
        <w:pPr>
          <w:ind w:left="0" w:firstLine="0"/>
        </w:pPr>
        <w:rPr>
          <w:rFonts w:hint="default"/>
        </w:rPr>
      </w:lvl>
    </w:lvlOverride>
    <w:lvlOverride w:ilvl="1">
      <w:lvl w:ilvl="1">
        <w:start w:val="1"/>
        <w:numFmt w:val="decimal"/>
        <w:pStyle w:val="Nagwek2"/>
        <w:suff w:val="space"/>
        <w:lvlText w:val="%1.%2."/>
        <w:lvlJc w:val="left"/>
        <w:pPr>
          <w:ind w:left="0" w:firstLine="0"/>
        </w:pPr>
        <w:rPr>
          <w:rFonts w:hint="default"/>
        </w:rPr>
      </w:lvl>
    </w:lvlOverride>
    <w:lvlOverride w:ilvl="2">
      <w:lvl w:ilvl="2">
        <w:start w:val="1"/>
        <w:numFmt w:val="decimal"/>
        <w:pStyle w:val="Nagwek3"/>
        <w:suff w:val="space"/>
        <w:lvlText w:val="%1.%2.%3."/>
        <w:lvlJc w:val="left"/>
        <w:pPr>
          <w:ind w:left="0" w:firstLine="0"/>
        </w:pPr>
        <w:rPr>
          <w:rFonts w:hint="default"/>
        </w:rPr>
      </w:lvl>
    </w:lvlOverride>
    <w:lvlOverride w:ilvl="3">
      <w:lvl w:ilvl="3">
        <w:start w:val="1"/>
        <w:numFmt w:val="decimal"/>
        <w:pStyle w:val="Nagwek4"/>
        <w:suff w:val="space"/>
        <w:lvlText w:val="%1.%2.%3.%4."/>
        <w:lvlJc w:val="left"/>
        <w:pPr>
          <w:ind w:left="993"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0" w16cid:durableId="1902866871">
    <w:abstractNumId w:val="24"/>
  </w:num>
  <w:num w:numId="11" w16cid:durableId="1507019038">
    <w:abstractNumId w:val="20"/>
    <w:lvlOverride w:ilvl="0">
      <w:lvl w:ilvl="0">
        <w:start w:val="1"/>
        <w:numFmt w:val="decimal"/>
        <w:pStyle w:val="Nagwek1"/>
        <w:suff w:val="space"/>
        <w:lvlText w:val="%1."/>
        <w:lvlJc w:val="left"/>
        <w:pPr>
          <w:ind w:left="0" w:firstLine="0"/>
        </w:pPr>
        <w:rPr>
          <w:rFonts w:hint="default"/>
        </w:rPr>
      </w:lvl>
    </w:lvlOverride>
    <w:lvlOverride w:ilvl="1">
      <w:lvl w:ilvl="1">
        <w:start w:val="1"/>
        <w:numFmt w:val="decimal"/>
        <w:pStyle w:val="Nagwek2"/>
        <w:suff w:val="space"/>
        <w:lvlText w:val="%1.%2."/>
        <w:lvlJc w:val="left"/>
        <w:pPr>
          <w:ind w:left="0" w:firstLine="0"/>
        </w:pPr>
        <w:rPr>
          <w:rFonts w:hint="default"/>
        </w:rPr>
      </w:lvl>
    </w:lvlOverride>
    <w:lvlOverride w:ilvl="2">
      <w:lvl w:ilvl="2">
        <w:start w:val="1"/>
        <w:numFmt w:val="decimal"/>
        <w:pStyle w:val="Nagwek3"/>
        <w:suff w:val="space"/>
        <w:lvlText w:val="%1.%2.%3."/>
        <w:lvlJc w:val="left"/>
        <w:pPr>
          <w:ind w:left="0" w:firstLine="0"/>
        </w:pPr>
        <w:rPr>
          <w:rFonts w:hint="default"/>
        </w:rPr>
      </w:lvl>
    </w:lvlOverride>
    <w:lvlOverride w:ilvl="3">
      <w:lvl w:ilvl="3">
        <w:start w:val="1"/>
        <w:numFmt w:val="decimal"/>
        <w:pStyle w:val="Nagwek4"/>
        <w:suff w:val="space"/>
        <w:lvlText w:val="%1.%2.%3.%4."/>
        <w:lvlJc w:val="left"/>
        <w:pPr>
          <w:ind w:left="993"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2" w16cid:durableId="184291421">
    <w:abstractNumId w:val="20"/>
    <w:lvlOverride w:ilvl="0">
      <w:lvl w:ilvl="0">
        <w:start w:val="1"/>
        <w:numFmt w:val="decimal"/>
        <w:pStyle w:val="Nagwek1"/>
        <w:suff w:val="space"/>
        <w:lvlText w:val="%1."/>
        <w:lvlJc w:val="left"/>
        <w:pPr>
          <w:ind w:left="0" w:firstLine="0"/>
        </w:pPr>
        <w:rPr>
          <w:rFonts w:hint="default"/>
        </w:rPr>
      </w:lvl>
    </w:lvlOverride>
    <w:lvlOverride w:ilvl="1">
      <w:lvl w:ilvl="1">
        <w:start w:val="1"/>
        <w:numFmt w:val="decimal"/>
        <w:pStyle w:val="Nagwek2"/>
        <w:suff w:val="space"/>
        <w:lvlText w:val="%1.%2."/>
        <w:lvlJc w:val="left"/>
        <w:pPr>
          <w:ind w:left="0" w:firstLine="0"/>
        </w:pPr>
        <w:rPr>
          <w:rFonts w:hint="default"/>
        </w:rPr>
      </w:lvl>
    </w:lvlOverride>
    <w:lvlOverride w:ilvl="2">
      <w:lvl w:ilvl="2">
        <w:start w:val="1"/>
        <w:numFmt w:val="decimal"/>
        <w:pStyle w:val="Nagwek3"/>
        <w:suff w:val="space"/>
        <w:lvlText w:val="%1.%2.%3."/>
        <w:lvlJc w:val="left"/>
        <w:pPr>
          <w:ind w:left="0" w:firstLine="0"/>
        </w:pPr>
        <w:rPr>
          <w:rFonts w:hint="default"/>
        </w:rPr>
      </w:lvl>
    </w:lvlOverride>
    <w:lvlOverride w:ilvl="3">
      <w:lvl w:ilvl="3">
        <w:start w:val="1"/>
        <w:numFmt w:val="decimal"/>
        <w:pStyle w:val="Nagwek4"/>
        <w:suff w:val="space"/>
        <w:lvlText w:val="%1.%2.%3.%4."/>
        <w:lvlJc w:val="left"/>
        <w:pPr>
          <w:ind w:left="993"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3" w16cid:durableId="2065326329">
    <w:abstractNumId w:val="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40343143">
    <w:abstractNumId w:val="14"/>
  </w:num>
  <w:num w:numId="15" w16cid:durableId="1918786854">
    <w:abstractNumId w:val="28"/>
  </w:num>
  <w:num w:numId="16" w16cid:durableId="493762540">
    <w:abstractNumId w:val="31"/>
  </w:num>
  <w:num w:numId="17" w16cid:durableId="814568244">
    <w:abstractNumId w:val="19"/>
  </w:num>
  <w:num w:numId="18" w16cid:durableId="620456834">
    <w:abstractNumId w:val="11"/>
  </w:num>
  <w:num w:numId="19" w16cid:durableId="53818104">
    <w:abstractNumId w:val="8"/>
  </w:num>
  <w:num w:numId="20" w16cid:durableId="2106025231">
    <w:abstractNumId w:val="20"/>
    <w:lvlOverride w:ilvl="0">
      <w:startOverride w:val="1"/>
      <w:lvl w:ilvl="0">
        <w:start w:val="1"/>
        <w:numFmt w:val="decimal"/>
        <w:pStyle w:val="Nagwek1"/>
        <w:suff w:val="space"/>
        <w:lvlText w:val="%1."/>
        <w:lvlJc w:val="left"/>
        <w:pPr>
          <w:ind w:left="0" w:firstLine="0"/>
        </w:pPr>
        <w:rPr>
          <w:rFonts w:hint="default"/>
        </w:rPr>
      </w:lvl>
    </w:lvlOverride>
    <w:lvlOverride w:ilvl="1">
      <w:startOverride w:val="1"/>
      <w:lvl w:ilvl="1">
        <w:start w:val="1"/>
        <w:numFmt w:val="decimal"/>
        <w:pStyle w:val="Nagwek2"/>
        <w:suff w:val="space"/>
        <w:lvlText w:val="%1.%2."/>
        <w:lvlJc w:val="left"/>
        <w:pPr>
          <w:ind w:left="0" w:firstLine="0"/>
        </w:pPr>
        <w:rPr>
          <w:rFonts w:hint="default"/>
        </w:rPr>
      </w:lvl>
    </w:lvlOverride>
    <w:lvlOverride w:ilvl="2">
      <w:startOverride w:val="1"/>
      <w:lvl w:ilvl="2">
        <w:start w:val="1"/>
        <w:numFmt w:val="decimal"/>
        <w:pStyle w:val="Nagwek3"/>
        <w:suff w:val="space"/>
        <w:lvlText w:val="%1.%2.%3."/>
        <w:lvlJc w:val="left"/>
        <w:pPr>
          <w:ind w:left="0" w:firstLine="0"/>
        </w:pPr>
        <w:rPr>
          <w:rFonts w:hint="default"/>
        </w:rPr>
      </w:lvl>
    </w:lvlOverride>
    <w:lvlOverride w:ilvl="3">
      <w:startOverride w:val="1"/>
      <w:lvl w:ilvl="3">
        <w:start w:val="1"/>
        <w:numFmt w:val="decimal"/>
        <w:pStyle w:val="Nagwek4"/>
        <w:suff w:val="space"/>
        <w:lvlText w:val="%1.%2.%3.%4."/>
        <w:lvlJc w:val="left"/>
        <w:pPr>
          <w:ind w:left="993" w:firstLine="0"/>
        </w:pPr>
        <w:rPr>
          <w:rFonts w:hint="default"/>
        </w:rPr>
      </w:lvl>
    </w:lvlOverride>
    <w:lvlOverride w:ilvl="4">
      <w:startOverride w:val="1"/>
      <w:lvl w:ilvl="4">
        <w:start w:val="1"/>
        <w:numFmt w:val="decimal"/>
        <w:suff w:val="space"/>
        <w:lvlText w:val="%1.%2.%3.%4.%5."/>
        <w:lvlJc w:val="left"/>
        <w:pPr>
          <w:ind w:left="0" w:firstLine="0"/>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21" w16cid:durableId="357001605">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22" w16cid:durableId="1447383275">
    <w:abstractNumId w:val="23"/>
  </w:num>
  <w:num w:numId="23" w16cid:durableId="1788499913">
    <w:abstractNumId w:val="7"/>
  </w:num>
  <w:num w:numId="24" w16cid:durableId="314990523">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25" w16cid:durableId="600794118">
    <w:abstractNumId w:val="20"/>
    <w:lvlOverride w:ilvl="0">
      <w:startOverride w:val="1"/>
      <w:lvl w:ilvl="0">
        <w:start w:val="1"/>
        <w:numFmt w:val="decimal"/>
        <w:pStyle w:val="Nagwek1"/>
        <w:suff w:val="space"/>
        <w:lvlText w:val="%1."/>
        <w:lvlJc w:val="left"/>
        <w:pPr>
          <w:ind w:left="0" w:firstLine="0"/>
        </w:pPr>
        <w:rPr>
          <w:rFonts w:hint="default"/>
        </w:rPr>
      </w:lvl>
    </w:lvlOverride>
    <w:lvlOverride w:ilvl="1">
      <w:startOverride w:val="1"/>
      <w:lvl w:ilvl="1">
        <w:start w:val="1"/>
        <w:numFmt w:val="decimal"/>
        <w:pStyle w:val="Nagwek2"/>
        <w:suff w:val="space"/>
        <w:lvlText w:val="%1.%2."/>
        <w:lvlJc w:val="left"/>
        <w:pPr>
          <w:ind w:left="0" w:firstLine="0"/>
        </w:pPr>
        <w:rPr>
          <w:rFonts w:hint="default"/>
        </w:rPr>
      </w:lvl>
    </w:lvlOverride>
    <w:lvlOverride w:ilvl="2">
      <w:startOverride w:val="1"/>
      <w:lvl w:ilvl="2">
        <w:start w:val="1"/>
        <w:numFmt w:val="decimal"/>
        <w:pStyle w:val="Nagwek3"/>
        <w:suff w:val="space"/>
        <w:lvlText w:val="%1.%2.%3."/>
        <w:lvlJc w:val="left"/>
        <w:pPr>
          <w:ind w:left="0" w:firstLine="0"/>
        </w:pPr>
        <w:rPr>
          <w:rFonts w:hint="default"/>
        </w:rPr>
      </w:lvl>
    </w:lvlOverride>
    <w:lvlOverride w:ilvl="3">
      <w:startOverride w:val="1"/>
      <w:lvl w:ilvl="3">
        <w:start w:val="1"/>
        <w:numFmt w:val="decimal"/>
        <w:pStyle w:val="Nagwek4"/>
        <w:suff w:val="space"/>
        <w:lvlText w:val="%1.%2.%3.%4."/>
        <w:lvlJc w:val="left"/>
        <w:pPr>
          <w:ind w:left="993" w:firstLine="0"/>
        </w:pPr>
        <w:rPr>
          <w:rFonts w:hint="default"/>
        </w:rPr>
      </w:lvl>
    </w:lvlOverride>
    <w:lvlOverride w:ilvl="4">
      <w:startOverride w:val="1"/>
      <w:lvl w:ilvl="4">
        <w:start w:val="1"/>
        <w:numFmt w:val="decimal"/>
        <w:suff w:val="space"/>
        <w:lvlText w:val="%1.%2.%3.%4.%5."/>
        <w:lvlJc w:val="left"/>
        <w:pPr>
          <w:ind w:left="0" w:firstLine="0"/>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26" w16cid:durableId="604655868">
    <w:abstractNumId w:val="10"/>
  </w:num>
  <w:num w:numId="27" w16cid:durableId="102265289">
    <w:abstractNumId w:val="3"/>
  </w:num>
  <w:num w:numId="28" w16cid:durableId="1112287700">
    <w:abstractNumId w:val="25"/>
  </w:num>
  <w:num w:numId="29" w16cid:durableId="571887499">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30" w16cid:durableId="1851219227">
    <w:abstractNumId w:val="33"/>
  </w:num>
  <w:num w:numId="31" w16cid:durableId="1937638371">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32" w16cid:durableId="1542135828">
    <w:abstractNumId w:val="20"/>
    <w:lvlOverride w:ilvl="0">
      <w:lvl w:ilvl="0">
        <w:start w:val="1"/>
        <w:numFmt w:val="decimal"/>
        <w:pStyle w:val="Nagwek1"/>
        <w:suff w:val="space"/>
        <w:lvlText w:val="%1."/>
        <w:lvlJc w:val="left"/>
        <w:pPr>
          <w:ind w:left="0" w:firstLine="0"/>
        </w:pPr>
        <w:rPr>
          <w:rFonts w:hint="default"/>
        </w:rPr>
      </w:lvl>
    </w:lvlOverride>
    <w:lvlOverride w:ilvl="1">
      <w:lvl w:ilvl="1">
        <w:start w:val="1"/>
        <w:numFmt w:val="decimal"/>
        <w:pStyle w:val="Nagwek2"/>
        <w:suff w:val="space"/>
        <w:lvlText w:val="%1.%2."/>
        <w:lvlJc w:val="left"/>
        <w:pPr>
          <w:ind w:left="0" w:firstLine="0"/>
        </w:pPr>
        <w:rPr>
          <w:rFonts w:hint="default"/>
        </w:rPr>
      </w:lvl>
    </w:lvlOverride>
    <w:lvlOverride w:ilvl="2">
      <w:lvl w:ilvl="2">
        <w:start w:val="1"/>
        <w:numFmt w:val="decimal"/>
        <w:pStyle w:val="Nagwek3"/>
        <w:suff w:val="space"/>
        <w:lvlText w:val="%1.%2.%3."/>
        <w:lvlJc w:val="left"/>
        <w:pPr>
          <w:ind w:left="0" w:firstLine="0"/>
        </w:pPr>
        <w:rPr>
          <w:rFonts w:hint="default"/>
        </w:rPr>
      </w:lvl>
    </w:lvlOverride>
    <w:lvlOverride w:ilvl="3">
      <w:lvl w:ilvl="3">
        <w:start w:val="1"/>
        <w:numFmt w:val="decimal"/>
        <w:pStyle w:val="Nagwek4"/>
        <w:suff w:val="space"/>
        <w:lvlText w:val="%1.%2.%3.%4."/>
        <w:lvlJc w:val="left"/>
        <w:pPr>
          <w:ind w:left="993"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977732568">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34" w16cid:durableId="1222903111">
    <w:abstractNumId w:val="6"/>
  </w:num>
  <w:num w:numId="35" w16cid:durableId="1648320352">
    <w:abstractNumId w:val="16"/>
  </w:num>
  <w:num w:numId="36" w16cid:durableId="455684901">
    <w:abstractNumId w:val="21"/>
  </w:num>
  <w:num w:numId="37" w16cid:durableId="1598903730">
    <w:abstractNumId w:val="27"/>
  </w:num>
  <w:num w:numId="38" w16cid:durableId="1214850390">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39" w16cid:durableId="1159346071">
    <w:abstractNumId w:val="22"/>
  </w:num>
  <w:num w:numId="40" w16cid:durableId="1768191429">
    <w:abstractNumId w:val="26"/>
  </w:num>
  <w:num w:numId="41" w16cid:durableId="2104495413">
    <w:abstractNumId w:val="29"/>
  </w:num>
  <w:num w:numId="42" w16cid:durableId="884216290">
    <w:abstractNumId w:val="15"/>
  </w:num>
  <w:num w:numId="43" w16cid:durableId="2063164683">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44" w16cid:durableId="800224541">
    <w:abstractNumId w:val="13"/>
  </w:num>
  <w:num w:numId="45" w16cid:durableId="1547568236">
    <w:abstractNumId w:val="18"/>
  </w:num>
  <w:num w:numId="46" w16cid:durableId="1909919407">
    <w:abstractNumId w:val="5"/>
  </w:num>
  <w:num w:numId="47" w16cid:durableId="62458611">
    <w:abstractNumId w:val="17"/>
  </w:num>
  <w:num w:numId="48" w16cid:durableId="418258496">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49" w16cid:durableId="683702811">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50" w16cid:durableId="746459706">
    <w:abstractNumId w:val="34"/>
  </w:num>
  <w:num w:numId="51" w16cid:durableId="1649362921">
    <w:abstractNumId w:val="32"/>
  </w:num>
  <w:num w:numId="52" w16cid:durableId="27605651">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53" w16cid:durableId="245697077">
    <w:abstractNumId w:val="20"/>
    <w:lvlOverride w:ilvl="0">
      <w:lvl w:ilvl="0">
        <w:start w:val="1"/>
        <w:numFmt w:val="decimal"/>
        <w:pStyle w:val="Nagwek1"/>
        <w:suff w:val="space"/>
        <w:lvlText w:val="%1."/>
        <w:lvlJc w:val="left"/>
        <w:pPr>
          <w:ind w:left="0" w:firstLine="0"/>
        </w:pPr>
        <w:rPr>
          <w:rFonts w:hint="default"/>
        </w:rPr>
      </w:lvl>
    </w:lvlOverride>
    <w:lvlOverride w:ilvl="1">
      <w:lvl w:ilvl="1">
        <w:start w:val="1"/>
        <w:numFmt w:val="decimal"/>
        <w:pStyle w:val="Nagwek2"/>
        <w:suff w:val="space"/>
        <w:lvlText w:val="%1.%2."/>
        <w:lvlJc w:val="left"/>
        <w:pPr>
          <w:ind w:left="0" w:firstLine="0"/>
        </w:pPr>
        <w:rPr>
          <w:rFonts w:hint="default"/>
        </w:rPr>
      </w:lvl>
    </w:lvlOverride>
    <w:lvlOverride w:ilvl="2">
      <w:lvl w:ilvl="2">
        <w:start w:val="1"/>
        <w:numFmt w:val="decimal"/>
        <w:pStyle w:val="Nagwek3"/>
        <w:suff w:val="space"/>
        <w:lvlText w:val="%1.%2.%3."/>
        <w:lvlJc w:val="left"/>
        <w:pPr>
          <w:ind w:left="0" w:firstLine="0"/>
        </w:pPr>
        <w:rPr>
          <w:rFonts w:hint="default"/>
        </w:rPr>
      </w:lvl>
    </w:lvlOverride>
    <w:lvlOverride w:ilvl="3">
      <w:lvl w:ilvl="3">
        <w:start w:val="1"/>
        <w:numFmt w:val="decimal"/>
        <w:pStyle w:val="Nagwek4"/>
        <w:suff w:val="space"/>
        <w:lvlText w:val="%1.%2.%3.%4."/>
        <w:lvlJc w:val="left"/>
        <w:pPr>
          <w:ind w:left="993"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54" w16cid:durableId="772091939">
    <w:abstractNumId w:val="20"/>
    <w:lvlOverride w:ilvl="0">
      <w:startOverride w:val="1"/>
      <w:lvl w:ilvl="0">
        <w:start w:val="1"/>
        <w:numFmt w:val="decimal"/>
        <w:pStyle w:val="Nagwek1"/>
        <w:suff w:val="space"/>
        <w:lvlText w:val="%1."/>
        <w:lvlJc w:val="left"/>
        <w:pPr>
          <w:ind w:left="0" w:firstLine="0"/>
        </w:pPr>
        <w:rPr>
          <w:rFonts w:hint="default"/>
        </w:rPr>
      </w:lvl>
    </w:lvlOverride>
    <w:lvlOverride w:ilvl="1">
      <w:startOverride w:val="1"/>
      <w:lvl w:ilvl="1">
        <w:start w:val="1"/>
        <w:numFmt w:val="decimal"/>
        <w:pStyle w:val="Nagwek2"/>
        <w:suff w:val="space"/>
        <w:lvlText w:val="%1.%2."/>
        <w:lvlJc w:val="left"/>
        <w:pPr>
          <w:ind w:left="0" w:firstLine="0"/>
        </w:pPr>
        <w:rPr>
          <w:rFonts w:hint="default"/>
        </w:rPr>
      </w:lvl>
    </w:lvlOverride>
    <w:lvlOverride w:ilvl="2">
      <w:startOverride w:val="1"/>
      <w:lvl w:ilvl="2">
        <w:start w:val="1"/>
        <w:numFmt w:val="decimal"/>
        <w:pStyle w:val="Nagwek3"/>
        <w:suff w:val="space"/>
        <w:lvlText w:val="%1.%2.%3."/>
        <w:lvlJc w:val="left"/>
        <w:pPr>
          <w:ind w:left="0" w:firstLine="0"/>
        </w:pPr>
        <w:rPr>
          <w:rFonts w:hint="default"/>
        </w:rPr>
      </w:lvl>
    </w:lvlOverride>
    <w:lvlOverride w:ilvl="3">
      <w:startOverride w:val="1"/>
      <w:lvl w:ilvl="3">
        <w:start w:val="1"/>
        <w:numFmt w:val="decimal"/>
        <w:pStyle w:val="Nagwek4"/>
        <w:suff w:val="space"/>
        <w:lvlText w:val="%1.%2.%3.%4."/>
        <w:lvlJc w:val="left"/>
        <w:pPr>
          <w:ind w:left="993" w:firstLine="0"/>
        </w:pPr>
        <w:rPr>
          <w:rFonts w:hint="default"/>
        </w:rPr>
      </w:lvl>
    </w:lvlOverride>
    <w:lvlOverride w:ilvl="4">
      <w:startOverride w:val="1"/>
      <w:lvl w:ilvl="4">
        <w:start w:val="1"/>
        <w:numFmt w:val="decimal"/>
        <w:suff w:val="space"/>
        <w:lvlText w:val="%1.%2.%3.%4.%5."/>
        <w:lvlJc w:val="left"/>
        <w:pPr>
          <w:ind w:left="0" w:firstLine="0"/>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FLIR_DOCUMENT_ID" w:val="c42fd0e8-f7b3-43ff-bac8-5bf31afb86bf"/>
  </w:docVars>
  <w:rsids>
    <w:rsidRoot w:val="00DF0396"/>
    <w:rsid w:val="00000371"/>
    <w:rsid w:val="000009F5"/>
    <w:rsid w:val="0000119E"/>
    <w:rsid w:val="0000187C"/>
    <w:rsid w:val="00002241"/>
    <w:rsid w:val="00002F07"/>
    <w:rsid w:val="00004E3C"/>
    <w:rsid w:val="00006C97"/>
    <w:rsid w:val="00007A10"/>
    <w:rsid w:val="0001051A"/>
    <w:rsid w:val="00010658"/>
    <w:rsid w:val="0001195E"/>
    <w:rsid w:val="00011BBD"/>
    <w:rsid w:val="00011E09"/>
    <w:rsid w:val="00012DD7"/>
    <w:rsid w:val="00012FFF"/>
    <w:rsid w:val="000139D8"/>
    <w:rsid w:val="000144C4"/>
    <w:rsid w:val="00014840"/>
    <w:rsid w:val="00016384"/>
    <w:rsid w:val="000167E3"/>
    <w:rsid w:val="00017711"/>
    <w:rsid w:val="0002038B"/>
    <w:rsid w:val="00021504"/>
    <w:rsid w:val="00021546"/>
    <w:rsid w:val="00022222"/>
    <w:rsid w:val="00022DE4"/>
    <w:rsid w:val="000239CD"/>
    <w:rsid w:val="000249C9"/>
    <w:rsid w:val="00025163"/>
    <w:rsid w:val="0002553F"/>
    <w:rsid w:val="0002567F"/>
    <w:rsid w:val="00025F8A"/>
    <w:rsid w:val="00026035"/>
    <w:rsid w:val="000265F8"/>
    <w:rsid w:val="00031180"/>
    <w:rsid w:val="00031A7B"/>
    <w:rsid w:val="00031C68"/>
    <w:rsid w:val="000327EE"/>
    <w:rsid w:val="0003302F"/>
    <w:rsid w:val="00033BCF"/>
    <w:rsid w:val="00033D42"/>
    <w:rsid w:val="00034173"/>
    <w:rsid w:val="000341C5"/>
    <w:rsid w:val="00034726"/>
    <w:rsid w:val="00034F88"/>
    <w:rsid w:val="000364CC"/>
    <w:rsid w:val="00037179"/>
    <w:rsid w:val="000377B5"/>
    <w:rsid w:val="0004061D"/>
    <w:rsid w:val="0004097F"/>
    <w:rsid w:val="00040AC4"/>
    <w:rsid w:val="000410F4"/>
    <w:rsid w:val="00042056"/>
    <w:rsid w:val="00043B48"/>
    <w:rsid w:val="00043D9F"/>
    <w:rsid w:val="00044A68"/>
    <w:rsid w:val="00044CE7"/>
    <w:rsid w:val="00045AFD"/>
    <w:rsid w:val="00045C19"/>
    <w:rsid w:val="00045F87"/>
    <w:rsid w:val="000462B7"/>
    <w:rsid w:val="0004637E"/>
    <w:rsid w:val="00046908"/>
    <w:rsid w:val="00047511"/>
    <w:rsid w:val="00050F15"/>
    <w:rsid w:val="00052A83"/>
    <w:rsid w:val="000541BB"/>
    <w:rsid w:val="000543A5"/>
    <w:rsid w:val="000544FB"/>
    <w:rsid w:val="00054884"/>
    <w:rsid w:val="00054AFE"/>
    <w:rsid w:val="000550CA"/>
    <w:rsid w:val="00056096"/>
    <w:rsid w:val="00057517"/>
    <w:rsid w:val="00057EF5"/>
    <w:rsid w:val="00060389"/>
    <w:rsid w:val="000605EE"/>
    <w:rsid w:val="00062443"/>
    <w:rsid w:val="0006274C"/>
    <w:rsid w:val="00062EC3"/>
    <w:rsid w:val="000631C6"/>
    <w:rsid w:val="00063625"/>
    <w:rsid w:val="000636D1"/>
    <w:rsid w:val="00063B7A"/>
    <w:rsid w:val="00063F84"/>
    <w:rsid w:val="000646D5"/>
    <w:rsid w:val="00064AFD"/>
    <w:rsid w:val="000651B2"/>
    <w:rsid w:val="00065793"/>
    <w:rsid w:val="00065B98"/>
    <w:rsid w:val="000662E1"/>
    <w:rsid w:val="0006631E"/>
    <w:rsid w:val="000664EE"/>
    <w:rsid w:val="000673A6"/>
    <w:rsid w:val="00067543"/>
    <w:rsid w:val="0006777F"/>
    <w:rsid w:val="00067883"/>
    <w:rsid w:val="0007216B"/>
    <w:rsid w:val="00072413"/>
    <w:rsid w:val="000726E6"/>
    <w:rsid w:val="00072738"/>
    <w:rsid w:val="0007286F"/>
    <w:rsid w:val="00072BD0"/>
    <w:rsid w:val="00072D8E"/>
    <w:rsid w:val="00072DF3"/>
    <w:rsid w:val="00074BF2"/>
    <w:rsid w:val="00074C83"/>
    <w:rsid w:val="00074CCF"/>
    <w:rsid w:val="0007524B"/>
    <w:rsid w:val="000753DC"/>
    <w:rsid w:val="000755F6"/>
    <w:rsid w:val="000758B0"/>
    <w:rsid w:val="00076529"/>
    <w:rsid w:val="00076B3B"/>
    <w:rsid w:val="00076F48"/>
    <w:rsid w:val="000778F8"/>
    <w:rsid w:val="00077D2D"/>
    <w:rsid w:val="00077FD7"/>
    <w:rsid w:val="00080928"/>
    <w:rsid w:val="000813DB"/>
    <w:rsid w:val="0008177C"/>
    <w:rsid w:val="00081BDF"/>
    <w:rsid w:val="00081E1B"/>
    <w:rsid w:val="00081E70"/>
    <w:rsid w:val="00082CBD"/>
    <w:rsid w:val="0008300C"/>
    <w:rsid w:val="0008398B"/>
    <w:rsid w:val="0008398E"/>
    <w:rsid w:val="00083B75"/>
    <w:rsid w:val="00084DD3"/>
    <w:rsid w:val="0008558E"/>
    <w:rsid w:val="000855CE"/>
    <w:rsid w:val="000868E8"/>
    <w:rsid w:val="000868F0"/>
    <w:rsid w:val="00086DCB"/>
    <w:rsid w:val="00086EB7"/>
    <w:rsid w:val="00087BAD"/>
    <w:rsid w:val="000902F1"/>
    <w:rsid w:val="00090476"/>
    <w:rsid w:val="00090E7A"/>
    <w:rsid w:val="000917C1"/>
    <w:rsid w:val="00091ACF"/>
    <w:rsid w:val="00091C8E"/>
    <w:rsid w:val="0009238A"/>
    <w:rsid w:val="00092DA8"/>
    <w:rsid w:val="00092E71"/>
    <w:rsid w:val="000935B8"/>
    <w:rsid w:val="000948D2"/>
    <w:rsid w:val="0009568D"/>
    <w:rsid w:val="00095E0F"/>
    <w:rsid w:val="00097122"/>
    <w:rsid w:val="0009772F"/>
    <w:rsid w:val="000A0799"/>
    <w:rsid w:val="000A117F"/>
    <w:rsid w:val="000A1424"/>
    <w:rsid w:val="000A24B9"/>
    <w:rsid w:val="000A25CC"/>
    <w:rsid w:val="000A2DA2"/>
    <w:rsid w:val="000A367A"/>
    <w:rsid w:val="000A3B4C"/>
    <w:rsid w:val="000A5289"/>
    <w:rsid w:val="000A632F"/>
    <w:rsid w:val="000A66F2"/>
    <w:rsid w:val="000A78AD"/>
    <w:rsid w:val="000B07DB"/>
    <w:rsid w:val="000B0C77"/>
    <w:rsid w:val="000B29A4"/>
    <w:rsid w:val="000B33AB"/>
    <w:rsid w:val="000B404C"/>
    <w:rsid w:val="000B4422"/>
    <w:rsid w:val="000B5127"/>
    <w:rsid w:val="000B67F9"/>
    <w:rsid w:val="000B684A"/>
    <w:rsid w:val="000B6D10"/>
    <w:rsid w:val="000B6E05"/>
    <w:rsid w:val="000B6E35"/>
    <w:rsid w:val="000B6F59"/>
    <w:rsid w:val="000B713D"/>
    <w:rsid w:val="000B7673"/>
    <w:rsid w:val="000B78AF"/>
    <w:rsid w:val="000B7FD7"/>
    <w:rsid w:val="000C0AD6"/>
    <w:rsid w:val="000C0E14"/>
    <w:rsid w:val="000C24C6"/>
    <w:rsid w:val="000C35C8"/>
    <w:rsid w:val="000C4807"/>
    <w:rsid w:val="000C50A1"/>
    <w:rsid w:val="000C5C15"/>
    <w:rsid w:val="000C6154"/>
    <w:rsid w:val="000C62AE"/>
    <w:rsid w:val="000C71F5"/>
    <w:rsid w:val="000D0193"/>
    <w:rsid w:val="000D0F75"/>
    <w:rsid w:val="000D2D5F"/>
    <w:rsid w:val="000D2F3D"/>
    <w:rsid w:val="000D4193"/>
    <w:rsid w:val="000D440B"/>
    <w:rsid w:val="000D4F25"/>
    <w:rsid w:val="000D5456"/>
    <w:rsid w:val="000D5793"/>
    <w:rsid w:val="000D5933"/>
    <w:rsid w:val="000D6077"/>
    <w:rsid w:val="000D68AE"/>
    <w:rsid w:val="000D774C"/>
    <w:rsid w:val="000D7BBE"/>
    <w:rsid w:val="000E020B"/>
    <w:rsid w:val="000E028B"/>
    <w:rsid w:val="000E033B"/>
    <w:rsid w:val="000E07E7"/>
    <w:rsid w:val="000E0AB1"/>
    <w:rsid w:val="000E114F"/>
    <w:rsid w:val="000E3617"/>
    <w:rsid w:val="000E4649"/>
    <w:rsid w:val="000E4FD6"/>
    <w:rsid w:val="000E541F"/>
    <w:rsid w:val="000E5567"/>
    <w:rsid w:val="000E7255"/>
    <w:rsid w:val="000E737E"/>
    <w:rsid w:val="000F0427"/>
    <w:rsid w:val="000F0B7A"/>
    <w:rsid w:val="000F2937"/>
    <w:rsid w:val="000F2B4D"/>
    <w:rsid w:val="000F2E62"/>
    <w:rsid w:val="000F37E2"/>
    <w:rsid w:val="000F3C5E"/>
    <w:rsid w:val="000F4311"/>
    <w:rsid w:val="000F451B"/>
    <w:rsid w:val="000F462A"/>
    <w:rsid w:val="000F48AA"/>
    <w:rsid w:val="000F4D63"/>
    <w:rsid w:val="000F4F71"/>
    <w:rsid w:val="000F615F"/>
    <w:rsid w:val="000F6193"/>
    <w:rsid w:val="000F6239"/>
    <w:rsid w:val="000F6613"/>
    <w:rsid w:val="000F695F"/>
    <w:rsid w:val="000F728E"/>
    <w:rsid w:val="000F72BF"/>
    <w:rsid w:val="000F73E9"/>
    <w:rsid w:val="000F7729"/>
    <w:rsid w:val="000F7A98"/>
    <w:rsid w:val="000F7BDA"/>
    <w:rsid w:val="001003CC"/>
    <w:rsid w:val="0010086D"/>
    <w:rsid w:val="001008A6"/>
    <w:rsid w:val="001017CD"/>
    <w:rsid w:val="00101B31"/>
    <w:rsid w:val="0010229F"/>
    <w:rsid w:val="00102304"/>
    <w:rsid w:val="0010463F"/>
    <w:rsid w:val="00106BA0"/>
    <w:rsid w:val="0010738D"/>
    <w:rsid w:val="001075A8"/>
    <w:rsid w:val="00107F09"/>
    <w:rsid w:val="0011007C"/>
    <w:rsid w:val="00110347"/>
    <w:rsid w:val="00110517"/>
    <w:rsid w:val="00110A02"/>
    <w:rsid w:val="0011112D"/>
    <w:rsid w:val="001114C7"/>
    <w:rsid w:val="001119A9"/>
    <w:rsid w:val="0011216E"/>
    <w:rsid w:val="001132C2"/>
    <w:rsid w:val="001135EB"/>
    <w:rsid w:val="00113B3A"/>
    <w:rsid w:val="00114B42"/>
    <w:rsid w:val="0011529A"/>
    <w:rsid w:val="001155EC"/>
    <w:rsid w:val="00116A58"/>
    <w:rsid w:val="001172FF"/>
    <w:rsid w:val="001239D7"/>
    <w:rsid w:val="00123C8B"/>
    <w:rsid w:val="00123E73"/>
    <w:rsid w:val="0012517C"/>
    <w:rsid w:val="001258FC"/>
    <w:rsid w:val="001267BA"/>
    <w:rsid w:val="0012695C"/>
    <w:rsid w:val="00126B47"/>
    <w:rsid w:val="001271DA"/>
    <w:rsid w:val="0013008E"/>
    <w:rsid w:val="001318EA"/>
    <w:rsid w:val="00132346"/>
    <w:rsid w:val="00132666"/>
    <w:rsid w:val="0013269B"/>
    <w:rsid w:val="00132CB3"/>
    <w:rsid w:val="00133265"/>
    <w:rsid w:val="001332F1"/>
    <w:rsid w:val="00134BE7"/>
    <w:rsid w:val="00135059"/>
    <w:rsid w:val="00135347"/>
    <w:rsid w:val="001354B0"/>
    <w:rsid w:val="00136CAA"/>
    <w:rsid w:val="00137220"/>
    <w:rsid w:val="001400FC"/>
    <w:rsid w:val="001404AC"/>
    <w:rsid w:val="00141429"/>
    <w:rsid w:val="001415E6"/>
    <w:rsid w:val="001424A2"/>
    <w:rsid w:val="00142708"/>
    <w:rsid w:val="001434EE"/>
    <w:rsid w:val="001445F5"/>
    <w:rsid w:val="00146662"/>
    <w:rsid w:val="00146779"/>
    <w:rsid w:val="001503BA"/>
    <w:rsid w:val="00150AB6"/>
    <w:rsid w:val="00150EF5"/>
    <w:rsid w:val="0015139A"/>
    <w:rsid w:val="00151701"/>
    <w:rsid w:val="00152242"/>
    <w:rsid w:val="00153627"/>
    <w:rsid w:val="00153A95"/>
    <w:rsid w:val="00153DEB"/>
    <w:rsid w:val="00153EA9"/>
    <w:rsid w:val="00154B48"/>
    <w:rsid w:val="00154F68"/>
    <w:rsid w:val="00155C7A"/>
    <w:rsid w:val="00156746"/>
    <w:rsid w:val="001572DC"/>
    <w:rsid w:val="00157E5D"/>
    <w:rsid w:val="0016136E"/>
    <w:rsid w:val="00162713"/>
    <w:rsid w:val="00163486"/>
    <w:rsid w:val="00163D81"/>
    <w:rsid w:val="00164303"/>
    <w:rsid w:val="00165595"/>
    <w:rsid w:val="001656C0"/>
    <w:rsid w:val="0016638A"/>
    <w:rsid w:val="0016781E"/>
    <w:rsid w:val="00167AF0"/>
    <w:rsid w:val="00170157"/>
    <w:rsid w:val="0017033A"/>
    <w:rsid w:val="00170F75"/>
    <w:rsid w:val="001729A8"/>
    <w:rsid w:val="0017305A"/>
    <w:rsid w:val="00175052"/>
    <w:rsid w:val="0017619D"/>
    <w:rsid w:val="001761CB"/>
    <w:rsid w:val="00176E0B"/>
    <w:rsid w:val="00177EC4"/>
    <w:rsid w:val="0018000F"/>
    <w:rsid w:val="0018047A"/>
    <w:rsid w:val="00180DF7"/>
    <w:rsid w:val="00181AC3"/>
    <w:rsid w:val="00181BF3"/>
    <w:rsid w:val="001820FD"/>
    <w:rsid w:val="00182310"/>
    <w:rsid w:val="00182AB7"/>
    <w:rsid w:val="0018321A"/>
    <w:rsid w:val="001840F1"/>
    <w:rsid w:val="00184566"/>
    <w:rsid w:val="00184EAA"/>
    <w:rsid w:val="00185151"/>
    <w:rsid w:val="001854F9"/>
    <w:rsid w:val="00185597"/>
    <w:rsid w:val="001864A0"/>
    <w:rsid w:val="00186637"/>
    <w:rsid w:val="0018687B"/>
    <w:rsid w:val="00186EEC"/>
    <w:rsid w:val="001871B1"/>
    <w:rsid w:val="00190445"/>
    <w:rsid w:val="00190503"/>
    <w:rsid w:val="00190FDF"/>
    <w:rsid w:val="001919D7"/>
    <w:rsid w:val="00193270"/>
    <w:rsid w:val="00196868"/>
    <w:rsid w:val="001A0A57"/>
    <w:rsid w:val="001A0CFB"/>
    <w:rsid w:val="001A0ECA"/>
    <w:rsid w:val="001A3328"/>
    <w:rsid w:val="001A3FB7"/>
    <w:rsid w:val="001A40B1"/>
    <w:rsid w:val="001A434C"/>
    <w:rsid w:val="001A48CF"/>
    <w:rsid w:val="001A4E2A"/>
    <w:rsid w:val="001A6A1F"/>
    <w:rsid w:val="001A7548"/>
    <w:rsid w:val="001A7DA2"/>
    <w:rsid w:val="001B00BD"/>
    <w:rsid w:val="001B07D7"/>
    <w:rsid w:val="001B0E5F"/>
    <w:rsid w:val="001B0F5B"/>
    <w:rsid w:val="001B240A"/>
    <w:rsid w:val="001B280C"/>
    <w:rsid w:val="001B3198"/>
    <w:rsid w:val="001B31F3"/>
    <w:rsid w:val="001B36FD"/>
    <w:rsid w:val="001B39BE"/>
    <w:rsid w:val="001B3A89"/>
    <w:rsid w:val="001B4443"/>
    <w:rsid w:val="001B494C"/>
    <w:rsid w:val="001B4CA1"/>
    <w:rsid w:val="001B5B6B"/>
    <w:rsid w:val="001B693D"/>
    <w:rsid w:val="001B70E6"/>
    <w:rsid w:val="001B7A53"/>
    <w:rsid w:val="001C0396"/>
    <w:rsid w:val="001C0E2E"/>
    <w:rsid w:val="001C243A"/>
    <w:rsid w:val="001C2C74"/>
    <w:rsid w:val="001C2F13"/>
    <w:rsid w:val="001C3ADE"/>
    <w:rsid w:val="001C439B"/>
    <w:rsid w:val="001C4687"/>
    <w:rsid w:val="001C4843"/>
    <w:rsid w:val="001C4D52"/>
    <w:rsid w:val="001C5037"/>
    <w:rsid w:val="001C576D"/>
    <w:rsid w:val="001C58D4"/>
    <w:rsid w:val="001C64F1"/>
    <w:rsid w:val="001C6F96"/>
    <w:rsid w:val="001C775C"/>
    <w:rsid w:val="001D0D87"/>
    <w:rsid w:val="001D1569"/>
    <w:rsid w:val="001D1E06"/>
    <w:rsid w:val="001D22EE"/>
    <w:rsid w:val="001D39AC"/>
    <w:rsid w:val="001D4638"/>
    <w:rsid w:val="001D76A1"/>
    <w:rsid w:val="001D76E3"/>
    <w:rsid w:val="001E036B"/>
    <w:rsid w:val="001E03A6"/>
    <w:rsid w:val="001E0980"/>
    <w:rsid w:val="001E1101"/>
    <w:rsid w:val="001E1EBF"/>
    <w:rsid w:val="001E206D"/>
    <w:rsid w:val="001E2352"/>
    <w:rsid w:val="001E2BD5"/>
    <w:rsid w:val="001E3C5D"/>
    <w:rsid w:val="001E44D8"/>
    <w:rsid w:val="001E5375"/>
    <w:rsid w:val="001E556C"/>
    <w:rsid w:val="001E580A"/>
    <w:rsid w:val="001E5CD0"/>
    <w:rsid w:val="001E62FD"/>
    <w:rsid w:val="001E6751"/>
    <w:rsid w:val="001E6A71"/>
    <w:rsid w:val="001E6CD4"/>
    <w:rsid w:val="001E6F2E"/>
    <w:rsid w:val="001F0B23"/>
    <w:rsid w:val="001F2C3B"/>
    <w:rsid w:val="001F2CD7"/>
    <w:rsid w:val="001F2EDE"/>
    <w:rsid w:val="001F333B"/>
    <w:rsid w:val="001F3FD2"/>
    <w:rsid w:val="001F4033"/>
    <w:rsid w:val="001F42EA"/>
    <w:rsid w:val="001F53E3"/>
    <w:rsid w:val="001F554C"/>
    <w:rsid w:val="001F6644"/>
    <w:rsid w:val="001F754E"/>
    <w:rsid w:val="001F7A25"/>
    <w:rsid w:val="001F7C24"/>
    <w:rsid w:val="00200926"/>
    <w:rsid w:val="00200D51"/>
    <w:rsid w:val="00200DD3"/>
    <w:rsid w:val="00200FD5"/>
    <w:rsid w:val="00202534"/>
    <w:rsid w:val="00202DB1"/>
    <w:rsid w:val="00203983"/>
    <w:rsid w:val="00203C90"/>
    <w:rsid w:val="002047C1"/>
    <w:rsid w:val="00204FAB"/>
    <w:rsid w:val="0020587B"/>
    <w:rsid w:val="00211582"/>
    <w:rsid w:val="0021167F"/>
    <w:rsid w:val="002120E9"/>
    <w:rsid w:val="0021228B"/>
    <w:rsid w:val="002126DC"/>
    <w:rsid w:val="00213080"/>
    <w:rsid w:val="00213B85"/>
    <w:rsid w:val="00213D01"/>
    <w:rsid w:val="002140E3"/>
    <w:rsid w:val="002150F1"/>
    <w:rsid w:val="0021555A"/>
    <w:rsid w:val="00215DA6"/>
    <w:rsid w:val="00215F1A"/>
    <w:rsid w:val="002170B7"/>
    <w:rsid w:val="00217177"/>
    <w:rsid w:val="002176E4"/>
    <w:rsid w:val="00217D76"/>
    <w:rsid w:val="0022054D"/>
    <w:rsid w:val="00220585"/>
    <w:rsid w:val="00220DA4"/>
    <w:rsid w:val="00221424"/>
    <w:rsid w:val="00223583"/>
    <w:rsid w:val="002245F3"/>
    <w:rsid w:val="00224B31"/>
    <w:rsid w:val="00225365"/>
    <w:rsid w:val="00226234"/>
    <w:rsid w:val="00226D5E"/>
    <w:rsid w:val="002271C7"/>
    <w:rsid w:val="00227223"/>
    <w:rsid w:val="00227DA0"/>
    <w:rsid w:val="002305C0"/>
    <w:rsid w:val="00230B5D"/>
    <w:rsid w:val="00231FBA"/>
    <w:rsid w:val="00233EB4"/>
    <w:rsid w:val="00235005"/>
    <w:rsid w:val="0023517E"/>
    <w:rsid w:val="0023727A"/>
    <w:rsid w:val="00240A92"/>
    <w:rsid w:val="00240EDA"/>
    <w:rsid w:val="002423F6"/>
    <w:rsid w:val="00243C49"/>
    <w:rsid w:val="0024455D"/>
    <w:rsid w:val="002454D7"/>
    <w:rsid w:val="00245A78"/>
    <w:rsid w:val="0024644B"/>
    <w:rsid w:val="00246732"/>
    <w:rsid w:val="002468C3"/>
    <w:rsid w:val="00250173"/>
    <w:rsid w:val="0025064A"/>
    <w:rsid w:val="00251EB6"/>
    <w:rsid w:val="00252D98"/>
    <w:rsid w:val="00252F9A"/>
    <w:rsid w:val="00254AA9"/>
    <w:rsid w:val="00254B52"/>
    <w:rsid w:val="002559AD"/>
    <w:rsid w:val="00255D3B"/>
    <w:rsid w:val="00256869"/>
    <w:rsid w:val="0025709E"/>
    <w:rsid w:val="0025759B"/>
    <w:rsid w:val="002575E6"/>
    <w:rsid w:val="00260297"/>
    <w:rsid w:val="00260406"/>
    <w:rsid w:val="00261B50"/>
    <w:rsid w:val="0026238D"/>
    <w:rsid w:val="00262A60"/>
    <w:rsid w:val="00262F93"/>
    <w:rsid w:val="00263158"/>
    <w:rsid w:val="00263A1C"/>
    <w:rsid w:val="00265520"/>
    <w:rsid w:val="00266206"/>
    <w:rsid w:val="002668B1"/>
    <w:rsid w:val="002677B4"/>
    <w:rsid w:val="002678D9"/>
    <w:rsid w:val="00270529"/>
    <w:rsid w:val="00270678"/>
    <w:rsid w:val="00270C8F"/>
    <w:rsid w:val="00271027"/>
    <w:rsid w:val="00273CAB"/>
    <w:rsid w:val="00273D75"/>
    <w:rsid w:val="00273FF7"/>
    <w:rsid w:val="00275227"/>
    <w:rsid w:val="0027548B"/>
    <w:rsid w:val="002760EF"/>
    <w:rsid w:val="002765E0"/>
    <w:rsid w:val="0027664B"/>
    <w:rsid w:val="00276661"/>
    <w:rsid w:val="00277022"/>
    <w:rsid w:val="002773BB"/>
    <w:rsid w:val="00277926"/>
    <w:rsid w:val="002812E7"/>
    <w:rsid w:val="00281A8E"/>
    <w:rsid w:val="00282223"/>
    <w:rsid w:val="00282ABC"/>
    <w:rsid w:val="00284637"/>
    <w:rsid w:val="00286745"/>
    <w:rsid w:val="00287BF5"/>
    <w:rsid w:val="002920AB"/>
    <w:rsid w:val="00293536"/>
    <w:rsid w:val="00293B67"/>
    <w:rsid w:val="00293BF1"/>
    <w:rsid w:val="00293D78"/>
    <w:rsid w:val="00293EC4"/>
    <w:rsid w:val="00294106"/>
    <w:rsid w:val="002949F7"/>
    <w:rsid w:val="00294D57"/>
    <w:rsid w:val="00294F4E"/>
    <w:rsid w:val="00294F62"/>
    <w:rsid w:val="0029585B"/>
    <w:rsid w:val="00295D79"/>
    <w:rsid w:val="0029641F"/>
    <w:rsid w:val="00296F57"/>
    <w:rsid w:val="00296FCC"/>
    <w:rsid w:val="002A0595"/>
    <w:rsid w:val="002A0813"/>
    <w:rsid w:val="002A10D6"/>
    <w:rsid w:val="002A16EE"/>
    <w:rsid w:val="002A18EB"/>
    <w:rsid w:val="002A1D46"/>
    <w:rsid w:val="002A1ECC"/>
    <w:rsid w:val="002A239C"/>
    <w:rsid w:val="002A4930"/>
    <w:rsid w:val="002A4B69"/>
    <w:rsid w:val="002A52E9"/>
    <w:rsid w:val="002A57B4"/>
    <w:rsid w:val="002A5813"/>
    <w:rsid w:val="002A5A6F"/>
    <w:rsid w:val="002A5D5D"/>
    <w:rsid w:val="002A62C6"/>
    <w:rsid w:val="002A6BA1"/>
    <w:rsid w:val="002A78F0"/>
    <w:rsid w:val="002B0527"/>
    <w:rsid w:val="002B06A9"/>
    <w:rsid w:val="002B08CF"/>
    <w:rsid w:val="002B13C2"/>
    <w:rsid w:val="002B2065"/>
    <w:rsid w:val="002B2AFC"/>
    <w:rsid w:val="002B30DB"/>
    <w:rsid w:val="002B3ED0"/>
    <w:rsid w:val="002B4BE0"/>
    <w:rsid w:val="002B4E92"/>
    <w:rsid w:val="002B6732"/>
    <w:rsid w:val="002B710B"/>
    <w:rsid w:val="002C1910"/>
    <w:rsid w:val="002C265C"/>
    <w:rsid w:val="002C274C"/>
    <w:rsid w:val="002C3B31"/>
    <w:rsid w:val="002C4095"/>
    <w:rsid w:val="002C4A52"/>
    <w:rsid w:val="002C4AED"/>
    <w:rsid w:val="002C6E7D"/>
    <w:rsid w:val="002C7AE6"/>
    <w:rsid w:val="002D07C7"/>
    <w:rsid w:val="002D0BEA"/>
    <w:rsid w:val="002D0F31"/>
    <w:rsid w:val="002D0FE9"/>
    <w:rsid w:val="002D36D5"/>
    <w:rsid w:val="002D447E"/>
    <w:rsid w:val="002D4A71"/>
    <w:rsid w:val="002D507E"/>
    <w:rsid w:val="002D5921"/>
    <w:rsid w:val="002D5BD6"/>
    <w:rsid w:val="002D5F84"/>
    <w:rsid w:val="002D63A3"/>
    <w:rsid w:val="002D6A32"/>
    <w:rsid w:val="002D72A1"/>
    <w:rsid w:val="002E014E"/>
    <w:rsid w:val="002E1243"/>
    <w:rsid w:val="002E1E59"/>
    <w:rsid w:val="002E1F48"/>
    <w:rsid w:val="002E203C"/>
    <w:rsid w:val="002E39AD"/>
    <w:rsid w:val="002E3ED5"/>
    <w:rsid w:val="002E4106"/>
    <w:rsid w:val="002E4749"/>
    <w:rsid w:val="002E51CB"/>
    <w:rsid w:val="002E549D"/>
    <w:rsid w:val="002E55FC"/>
    <w:rsid w:val="002E6163"/>
    <w:rsid w:val="002E72ED"/>
    <w:rsid w:val="002E73B0"/>
    <w:rsid w:val="002E7987"/>
    <w:rsid w:val="002E7F32"/>
    <w:rsid w:val="002F0020"/>
    <w:rsid w:val="002F0240"/>
    <w:rsid w:val="002F03E2"/>
    <w:rsid w:val="002F0998"/>
    <w:rsid w:val="002F13CD"/>
    <w:rsid w:val="002F1AF7"/>
    <w:rsid w:val="002F3BE7"/>
    <w:rsid w:val="002F492C"/>
    <w:rsid w:val="002F5FD0"/>
    <w:rsid w:val="002F60EB"/>
    <w:rsid w:val="002F6AFF"/>
    <w:rsid w:val="002F6F46"/>
    <w:rsid w:val="002F7767"/>
    <w:rsid w:val="003003E2"/>
    <w:rsid w:val="00300DBA"/>
    <w:rsid w:val="00301898"/>
    <w:rsid w:val="003025B3"/>
    <w:rsid w:val="00303437"/>
    <w:rsid w:val="00303825"/>
    <w:rsid w:val="00305CAD"/>
    <w:rsid w:val="0030612B"/>
    <w:rsid w:val="00307241"/>
    <w:rsid w:val="003079E8"/>
    <w:rsid w:val="00310177"/>
    <w:rsid w:val="003105A5"/>
    <w:rsid w:val="00311442"/>
    <w:rsid w:val="00311E92"/>
    <w:rsid w:val="00312B08"/>
    <w:rsid w:val="003149A1"/>
    <w:rsid w:val="00314CD0"/>
    <w:rsid w:val="00314F9E"/>
    <w:rsid w:val="00315039"/>
    <w:rsid w:val="00315D50"/>
    <w:rsid w:val="00315DFA"/>
    <w:rsid w:val="003165A8"/>
    <w:rsid w:val="00316B2A"/>
    <w:rsid w:val="00316CFE"/>
    <w:rsid w:val="0031728D"/>
    <w:rsid w:val="00317513"/>
    <w:rsid w:val="00317C7B"/>
    <w:rsid w:val="0032021E"/>
    <w:rsid w:val="003203BF"/>
    <w:rsid w:val="0032075F"/>
    <w:rsid w:val="00321498"/>
    <w:rsid w:val="003214A8"/>
    <w:rsid w:val="0032204D"/>
    <w:rsid w:val="00322154"/>
    <w:rsid w:val="003224FC"/>
    <w:rsid w:val="003227B8"/>
    <w:rsid w:val="00322A2C"/>
    <w:rsid w:val="003235CB"/>
    <w:rsid w:val="00324023"/>
    <w:rsid w:val="003250D0"/>
    <w:rsid w:val="00325A69"/>
    <w:rsid w:val="003266C5"/>
    <w:rsid w:val="0032687A"/>
    <w:rsid w:val="0032689D"/>
    <w:rsid w:val="0032793F"/>
    <w:rsid w:val="00327CB8"/>
    <w:rsid w:val="00327E7B"/>
    <w:rsid w:val="003304D4"/>
    <w:rsid w:val="0033116A"/>
    <w:rsid w:val="003311DE"/>
    <w:rsid w:val="003316B7"/>
    <w:rsid w:val="00332605"/>
    <w:rsid w:val="00332DE0"/>
    <w:rsid w:val="003346F5"/>
    <w:rsid w:val="0033489A"/>
    <w:rsid w:val="0033514D"/>
    <w:rsid w:val="00335521"/>
    <w:rsid w:val="0033604B"/>
    <w:rsid w:val="003363C7"/>
    <w:rsid w:val="00337725"/>
    <w:rsid w:val="003402A7"/>
    <w:rsid w:val="00340C85"/>
    <w:rsid w:val="00340ED1"/>
    <w:rsid w:val="003411AA"/>
    <w:rsid w:val="0034133D"/>
    <w:rsid w:val="00341E98"/>
    <w:rsid w:val="003429A1"/>
    <w:rsid w:val="00342DF2"/>
    <w:rsid w:val="003433CA"/>
    <w:rsid w:val="00343485"/>
    <w:rsid w:val="00344872"/>
    <w:rsid w:val="00344B29"/>
    <w:rsid w:val="00344B5E"/>
    <w:rsid w:val="00344F67"/>
    <w:rsid w:val="003454D4"/>
    <w:rsid w:val="00345663"/>
    <w:rsid w:val="00345A3A"/>
    <w:rsid w:val="00346004"/>
    <w:rsid w:val="00346288"/>
    <w:rsid w:val="0034697B"/>
    <w:rsid w:val="00346AEB"/>
    <w:rsid w:val="003478BC"/>
    <w:rsid w:val="00347C4E"/>
    <w:rsid w:val="00347D3D"/>
    <w:rsid w:val="003506E3"/>
    <w:rsid w:val="003507C7"/>
    <w:rsid w:val="00350D2D"/>
    <w:rsid w:val="00350DF8"/>
    <w:rsid w:val="0035276B"/>
    <w:rsid w:val="00352E83"/>
    <w:rsid w:val="00353D97"/>
    <w:rsid w:val="00353FC0"/>
    <w:rsid w:val="00354308"/>
    <w:rsid w:val="00356219"/>
    <w:rsid w:val="003575A2"/>
    <w:rsid w:val="00357ACF"/>
    <w:rsid w:val="00357C1E"/>
    <w:rsid w:val="00360667"/>
    <w:rsid w:val="003610E6"/>
    <w:rsid w:val="00361274"/>
    <w:rsid w:val="003615F4"/>
    <w:rsid w:val="003638BE"/>
    <w:rsid w:val="00363E2A"/>
    <w:rsid w:val="00363E6B"/>
    <w:rsid w:val="003647B0"/>
    <w:rsid w:val="0036559D"/>
    <w:rsid w:val="00365B47"/>
    <w:rsid w:val="003661BC"/>
    <w:rsid w:val="00366433"/>
    <w:rsid w:val="00366C16"/>
    <w:rsid w:val="00370F58"/>
    <w:rsid w:val="00371633"/>
    <w:rsid w:val="003717CC"/>
    <w:rsid w:val="00373CC4"/>
    <w:rsid w:val="00373E49"/>
    <w:rsid w:val="0037496D"/>
    <w:rsid w:val="003749C5"/>
    <w:rsid w:val="00374B09"/>
    <w:rsid w:val="00377106"/>
    <w:rsid w:val="0038048B"/>
    <w:rsid w:val="00380A00"/>
    <w:rsid w:val="00380A27"/>
    <w:rsid w:val="00380EE4"/>
    <w:rsid w:val="00381DCB"/>
    <w:rsid w:val="00381E9A"/>
    <w:rsid w:val="003836CA"/>
    <w:rsid w:val="00385810"/>
    <w:rsid w:val="00386419"/>
    <w:rsid w:val="00387036"/>
    <w:rsid w:val="00387351"/>
    <w:rsid w:val="00387D23"/>
    <w:rsid w:val="00390093"/>
    <w:rsid w:val="0039012B"/>
    <w:rsid w:val="00390406"/>
    <w:rsid w:val="003907B2"/>
    <w:rsid w:val="0039150B"/>
    <w:rsid w:val="003924F3"/>
    <w:rsid w:val="00392E81"/>
    <w:rsid w:val="00393525"/>
    <w:rsid w:val="0039432B"/>
    <w:rsid w:val="00394632"/>
    <w:rsid w:val="003946D0"/>
    <w:rsid w:val="00394F60"/>
    <w:rsid w:val="003957A6"/>
    <w:rsid w:val="00395E2D"/>
    <w:rsid w:val="00396638"/>
    <w:rsid w:val="0039683F"/>
    <w:rsid w:val="00396CDC"/>
    <w:rsid w:val="00397D12"/>
    <w:rsid w:val="003A02EF"/>
    <w:rsid w:val="003A1A6E"/>
    <w:rsid w:val="003A3764"/>
    <w:rsid w:val="003A433D"/>
    <w:rsid w:val="003A58FE"/>
    <w:rsid w:val="003A6546"/>
    <w:rsid w:val="003A7146"/>
    <w:rsid w:val="003A76BF"/>
    <w:rsid w:val="003B05F9"/>
    <w:rsid w:val="003B06EC"/>
    <w:rsid w:val="003B18F4"/>
    <w:rsid w:val="003B1D53"/>
    <w:rsid w:val="003B273C"/>
    <w:rsid w:val="003B293B"/>
    <w:rsid w:val="003B40AC"/>
    <w:rsid w:val="003B54F1"/>
    <w:rsid w:val="003B6E82"/>
    <w:rsid w:val="003B6F22"/>
    <w:rsid w:val="003B7269"/>
    <w:rsid w:val="003B7D98"/>
    <w:rsid w:val="003C055C"/>
    <w:rsid w:val="003C1399"/>
    <w:rsid w:val="003C1EAC"/>
    <w:rsid w:val="003C3F63"/>
    <w:rsid w:val="003C5B91"/>
    <w:rsid w:val="003C6282"/>
    <w:rsid w:val="003C6621"/>
    <w:rsid w:val="003C6E5C"/>
    <w:rsid w:val="003C7319"/>
    <w:rsid w:val="003C77DC"/>
    <w:rsid w:val="003D0278"/>
    <w:rsid w:val="003D055B"/>
    <w:rsid w:val="003D05DF"/>
    <w:rsid w:val="003D0941"/>
    <w:rsid w:val="003D0DDE"/>
    <w:rsid w:val="003D0ECC"/>
    <w:rsid w:val="003D14BC"/>
    <w:rsid w:val="003D1792"/>
    <w:rsid w:val="003D1AF4"/>
    <w:rsid w:val="003D1E1E"/>
    <w:rsid w:val="003D39B4"/>
    <w:rsid w:val="003D3DBC"/>
    <w:rsid w:val="003D3FE2"/>
    <w:rsid w:val="003D45A4"/>
    <w:rsid w:val="003D5409"/>
    <w:rsid w:val="003D7C10"/>
    <w:rsid w:val="003E04CA"/>
    <w:rsid w:val="003E070D"/>
    <w:rsid w:val="003E07AD"/>
    <w:rsid w:val="003E0B83"/>
    <w:rsid w:val="003E0BB7"/>
    <w:rsid w:val="003E1BB9"/>
    <w:rsid w:val="003E2334"/>
    <w:rsid w:val="003E2A18"/>
    <w:rsid w:val="003E5ECD"/>
    <w:rsid w:val="003E6234"/>
    <w:rsid w:val="003E6F23"/>
    <w:rsid w:val="003E6FB7"/>
    <w:rsid w:val="003F0249"/>
    <w:rsid w:val="003F0556"/>
    <w:rsid w:val="003F1341"/>
    <w:rsid w:val="003F2076"/>
    <w:rsid w:val="003F2FAD"/>
    <w:rsid w:val="003F318C"/>
    <w:rsid w:val="003F44A1"/>
    <w:rsid w:val="003F49B4"/>
    <w:rsid w:val="003F4FAF"/>
    <w:rsid w:val="003F514D"/>
    <w:rsid w:val="003F62AA"/>
    <w:rsid w:val="003F6B0A"/>
    <w:rsid w:val="003F6CDE"/>
    <w:rsid w:val="003F6FCC"/>
    <w:rsid w:val="003F70D9"/>
    <w:rsid w:val="003F7673"/>
    <w:rsid w:val="00400D5F"/>
    <w:rsid w:val="00401516"/>
    <w:rsid w:val="004018E9"/>
    <w:rsid w:val="00401A57"/>
    <w:rsid w:val="00401C84"/>
    <w:rsid w:val="00402CE9"/>
    <w:rsid w:val="004034F7"/>
    <w:rsid w:val="00404929"/>
    <w:rsid w:val="004053A4"/>
    <w:rsid w:val="004054C7"/>
    <w:rsid w:val="004061A1"/>
    <w:rsid w:val="00407645"/>
    <w:rsid w:val="00407B8F"/>
    <w:rsid w:val="0041037B"/>
    <w:rsid w:val="004113FC"/>
    <w:rsid w:val="00411DDB"/>
    <w:rsid w:val="00412168"/>
    <w:rsid w:val="0041218D"/>
    <w:rsid w:val="00412892"/>
    <w:rsid w:val="00413A40"/>
    <w:rsid w:val="004144C4"/>
    <w:rsid w:val="00414E5E"/>
    <w:rsid w:val="00415308"/>
    <w:rsid w:val="00416318"/>
    <w:rsid w:val="00416BBD"/>
    <w:rsid w:val="00416CF5"/>
    <w:rsid w:val="0041702F"/>
    <w:rsid w:val="004176B4"/>
    <w:rsid w:val="004207A9"/>
    <w:rsid w:val="004208BD"/>
    <w:rsid w:val="0042102B"/>
    <w:rsid w:val="0042135C"/>
    <w:rsid w:val="0042152B"/>
    <w:rsid w:val="004216C5"/>
    <w:rsid w:val="00421B36"/>
    <w:rsid w:val="004222D8"/>
    <w:rsid w:val="00422365"/>
    <w:rsid w:val="00422CEA"/>
    <w:rsid w:val="00422E8D"/>
    <w:rsid w:val="00423646"/>
    <w:rsid w:val="0042538F"/>
    <w:rsid w:val="0042539E"/>
    <w:rsid w:val="00425615"/>
    <w:rsid w:val="004257B3"/>
    <w:rsid w:val="00425B26"/>
    <w:rsid w:val="004261CD"/>
    <w:rsid w:val="00426287"/>
    <w:rsid w:val="00426933"/>
    <w:rsid w:val="00426C12"/>
    <w:rsid w:val="004273CC"/>
    <w:rsid w:val="004277CF"/>
    <w:rsid w:val="00430A87"/>
    <w:rsid w:val="004313ED"/>
    <w:rsid w:val="00431433"/>
    <w:rsid w:val="004318D1"/>
    <w:rsid w:val="004319E0"/>
    <w:rsid w:val="00431BB0"/>
    <w:rsid w:val="0043203B"/>
    <w:rsid w:val="0043237D"/>
    <w:rsid w:val="004328E1"/>
    <w:rsid w:val="00432E5A"/>
    <w:rsid w:val="004331F0"/>
    <w:rsid w:val="004336DE"/>
    <w:rsid w:val="00433BF5"/>
    <w:rsid w:val="00433E92"/>
    <w:rsid w:val="004355D1"/>
    <w:rsid w:val="004363DD"/>
    <w:rsid w:val="00436BF3"/>
    <w:rsid w:val="0043705D"/>
    <w:rsid w:val="0043779C"/>
    <w:rsid w:val="004379B8"/>
    <w:rsid w:val="0044104E"/>
    <w:rsid w:val="00441759"/>
    <w:rsid w:val="004434B6"/>
    <w:rsid w:val="004434C5"/>
    <w:rsid w:val="00443A60"/>
    <w:rsid w:val="00444C8E"/>
    <w:rsid w:val="0044511F"/>
    <w:rsid w:val="004452EA"/>
    <w:rsid w:val="00447308"/>
    <w:rsid w:val="004474FC"/>
    <w:rsid w:val="004477FC"/>
    <w:rsid w:val="00447D1C"/>
    <w:rsid w:val="00450744"/>
    <w:rsid w:val="00450FFF"/>
    <w:rsid w:val="00451305"/>
    <w:rsid w:val="0045173B"/>
    <w:rsid w:val="00453259"/>
    <w:rsid w:val="00453A69"/>
    <w:rsid w:val="00454B76"/>
    <w:rsid w:val="004557A1"/>
    <w:rsid w:val="00456909"/>
    <w:rsid w:val="00457A8E"/>
    <w:rsid w:val="00457CB9"/>
    <w:rsid w:val="00457E70"/>
    <w:rsid w:val="00460152"/>
    <w:rsid w:val="00460A57"/>
    <w:rsid w:val="00460E13"/>
    <w:rsid w:val="004610DC"/>
    <w:rsid w:val="0046122B"/>
    <w:rsid w:val="004629AE"/>
    <w:rsid w:val="00463910"/>
    <w:rsid w:val="004641DA"/>
    <w:rsid w:val="0046498E"/>
    <w:rsid w:val="004657F2"/>
    <w:rsid w:val="0046595F"/>
    <w:rsid w:val="00465FB1"/>
    <w:rsid w:val="0047026D"/>
    <w:rsid w:val="00470A9E"/>
    <w:rsid w:val="00470E30"/>
    <w:rsid w:val="0047117D"/>
    <w:rsid w:val="0047128B"/>
    <w:rsid w:val="004716C8"/>
    <w:rsid w:val="00471A25"/>
    <w:rsid w:val="00471F34"/>
    <w:rsid w:val="00472330"/>
    <w:rsid w:val="00474303"/>
    <w:rsid w:val="00475C00"/>
    <w:rsid w:val="00475F19"/>
    <w:rsid w:val="004774DA"/>
    <w:rsid w:val="004775C7"/>
    <w:rsid w:val="00480100"/>
    <w:rsid w:val="004805CE"/>
    <w:rsid w:val="00480B25"/>
    <w:rsid w:val="00481033"/>
    <w:rsid w:val="00481441"/>
    <w:rsid w:val="00483842"/>
    <w:rsid w:val="00483E6C"/>
    <w:rsid w:val="00483FDF"/>
    <w:rsid w:val="004843B4"/>
    <w:rsid w:val="00484AF6"/>
    <w:rsid w:val="004850FB"/>
    <w:rsid w:val="0048693E"/>
    <w:rsid w:val="00486CDC"/>
    <w:rsid w:val="004877CF"/>
    <w:rsid w:val="00487AFB"/>
    <w:rsid w:val="00490403"/>
    <w:rsid w:val="004910D3"/>
    <w:rsid w:val="00491107"/>
    <w:rsid w:val="00491BBD"/>
    <w:rsid w:val="00492E06"/>
    <w:rsid w:val="00493C5C"/>
    <w:rsid w:val="00494436"/>
    <w:rsid w:val="00494DE2"/>
    <w:rsid w:val="00495759"/>
    <w:rsid w:val="00496672"/>
    <w:rsid w:val="004967CF"/>
    <w:rsid w:val="004969D1"/>
    <w:rsid w:val="00497385"/>
    <w:rsid w:val="00497B4A"/>
    <w:rsid w:val="00497DFE"/>
    <w:rsid w:val="004A0019"/>
    <w:rsid w:val="004A09FD"/>
    <w:rsid w:val="004A1715"/>
    <w:rsid w:val="004A1A3E"/>
    <w:rsid w:val="004A2953"/>
    <w:rsid w:val="004A2BF9"/>
    <w:rsid w:val="004A3859"/>
    <w:rsid w:val="004A4222"/>
    <w:rsid w:val="004A5A95"/>
    <w:rsid w:val="004A5BD7"/>
    <w:rsid w:val="004A5C1D"/>
    <w:rsid w:val="004A5FA8"/>
    <w:rsid w:val="004A6933"/>
    <w:rsid w:val="004A7A52"/>
    <w:rsid w:val="004B08ED"/>
    <w:rsid w:val="004B0E38"/>
    <w:rsid w:val="004B0F61"/>
    <w:rsid w:val="004B1159"/>
    <w:rsid w:val="004B1E3E"/>
    <w:rsid w:val="004B201F"/>
    <w:rsid w:val="004B3761"/>
    <w:rsid w:val="004B3D53"/>
    <w:rsid w:val="004B4630"/>
    <w:rsid w:val="004B4DD7"/>
    <w:rsid w:val="004B5627"/>
    <w:rsid w:val="004B682A"/>
    <w:rsid w:val="004B70E6"/>
    <w:rsid w:val="004C0A0E"/>
    <w:rsid w:val="004C109E"/>
    <w:rsid w:val="004C13AB"/>
    <w:rsid w:val="004C1451"/>
    <w:rsid w:val="004C2859"/>
    <w:rsid w:val="004C2D71"/>
    <w:rsid w:val="004C2D82"/>
    <w:rsid w:val="004C31D1"/>
    <w:rsid w:val="004C39B6"/>
    <w:rsid w:val="004C524A"/>
    <w:rsid w:val="004C5971"/>
    <w:rsid w:val="004C680E"/>
    <w:rsid w:val="004C7CF7"/>
    <w:rsid w:val="004C7E88"/>
    <w:rsid w:val="004D094A"/>
    <w:rsid w:val="004D0979"/>
    <w:rsid w:val="004D0A21"/>
    <w:rsid w:val="004D16A1"/>
    <w:rsid w:val="004D1763"/>
    <w:rsid w:val="004D2BA4"/>
    <w:rsid w:val="004D32AC"/>
    <w:rsid w:val="004D36B7"/>
    <w:rsid w:val="004D438C"/>
    <w:rsid w:val="004D5396"/>
    <w:rsid w:val="004D5AEB"/>
    <w:rsid w:val="004D60E0"/>
    <w:rsid w:val="004D6ECB"/>
    <w:rsid w:val="004D70C0"/>
    <w:rsid w:val="004E20BB"/>
    <w:rsid w:val="004E26F5"/>
    <w:rsid w:val="004E43B8"/>
    <w:rsid w:val="004E43F3"/>
    <w:rsid w:val="004E472B"/>
    <w:rsid w:val="004E4A81"/>
    <w:rsid w:val="004E5439"/>
    <w:rsid w:val="004E5B07"/>
    <w:rsid w:val="004E645B"/>
    <w:rsid w:val="004E6477"/>
    <w:rsid w:val="004E65C0"/>
    <w:rsid w:val="004E6B73"/>
    <w:rsid w:val="004E71BE"/>
    <w:rsid w:val="004E7439"/>
    <w:rsid w:val="004F008B"/>
    <w:rsid w:val="004F1636"/>
    <w:rsid w:val="004F2543"/>
    <w:rsid w:val="004F28DE"/>
    <w:rsid w:val="004F342E"/>
    <w:rsid w:val="004F3BF3"/>
    <w:rsid w:val="004F419B"/>
    <w:rsid w:val="004F4F51"/>
    <w:rsid w:val="004F638A"/>
    <w:rsid w:val="004F653B"/>
    <w:rsid w:val="004F66B2"/>
    <w:rsid w:val="004F67D2"/>
    <w:rsid w:val="004F7D8A"/>
    <w:rsid w:val="0050016F"/>
    <w:rsid w:val="00501128"/>
    <w:rsid w:val="0050182C"/>
    <w:rsid w:val="005019E7"/>
    <w:rsid w:val="0050290B"/>
    <w:rsid w:val="00502A4E"/>
    <w:rsid w:val="00504C60"/>
    <w:rsid w:val="00505578"/>
    <w:rsid w:val="00505705"/>
    <w:rsid w:val="00507BD7"/>
    <w:rsid w:val="00507C79"/>
    <w:rsid w:val="00507EDC"/>
    <w:rsid w:val="005109BF"/>
    <w:rsid w:val="0051186E"/>
    <w:rsid w:val="00511B61"/>
    <w:rsid w:val="00512101"/>
    <w:rsid w:val="00512317"/>
    <w:rsid w:val="005128E6"/>
    <w:rsid w:val="00512B8D"/>
    <w:rsid w:val="00513196"/>
    <w:rsid w:val="00513344"/>
    <w:rsid w:val="00514EEF"/>
    <w:rsid w:val="00515AC6"/>
    <w:rsid w:val="00515EC4"/>
    <w:rsid w:val="005165FB"/>
    <w:rsid w:val="00517283"/>
    <w:rsid w:val="00517879"/>
    <w:rsid w:val="00517957"/>
    <w:rsid w:val="00517C7A"/>
    <w:rsid w:val="00520432"/>
    <w:rsid w:val="00520B3D"/>
    <w:rsid w:val="00520D27"/>
    <w:rsid w:val="005214A3"/>
    <w:rsid w:val="005225B4"/>
    <w:rsid w:val="005233C9"/>
    <w:rsid w:val="005242A6"/>
    <w:rsid w:val="0052519C"/>
    <w:rsid w:val="0052522F"/>
    <w:rsid w:val="0052612C"/>
    <w:rsid w:val="005263DA"/>
    <w:rsid w:val="005266AC"/>
    <w:rsid w:val="0052755D"/>
    <w:rsid w:val="005275AF"/>
    <w:rsid w:val="00530635"/>
    <w:rsid w:val="00530CCF"/>
    <w:rsid w:val="005315FF"/>
    <w:rsid w:val="00531605"/>
    <w:rsid w:val="00531C9E"/>
    <w:rsid w:val="00531F48"/>
    <w:rsid w:val="00532B68"/>
    <w:rsid w:val="00533542"/>
    <w:rsid w:val="00533E76"/>
    <w:rsid w:val="00536C88"/>
    <w:rsid w:val="00536EE2"/>
    <w:rsid w:val="005370A1"/>
    <w:rsid w:val="0054116D"/>
    <w:rsid w:val="00542C7D"/>
    <w:rsid w:val="00542CD1"/>
    <w:rsid w:val="00543BF7"/>
    <w:rsid w:val="0054577B"/>
    <w:rsid w:val="00546BD6"/>
    <w:rsid w:val="00547148"/>
    <w:rsid w:val="00547F10"/>
    <w:rsid w:val="00547F36"/>
    <w:rsid w:val="005518CE"/>
    <w:rsid w:val="00551901"/>
    <w:rsid w:val="0055369E"/>
    <w:rsid w:val="0055409B"/>
    <w:rsid w:val="005543D7"/>
    <w:rsid w:val="00555F97"/>
    <w:rsid w:val="00556B4E"/>
    <w:rsid w:val="00556CE3"/>
    <w:rsid w:val="00556FC8"/>
    <w:rsid w:val="00557241"/>
    <w:rsid w:val="0055799A"/>
    <w:rsid w:val="00560050"/>
    <w:rsid w:val="005607B1"/>
    <w:rsid w:val="00560BCE"/>
    <w:rsid w:val="00562129"/>
    <w:rsid w:val="0056297E"/>
    <w:rsid w:val="00562FCB"/>
    <w:rsid w:val="0056336E"/>
    <w:rsid w:val="00563862"/>
    <w:rsid w:val="00565216"/>
    <w:rsid w:val="00565B15"/>
    <w:rsid w:val="00565F19"/>
    <w:rsid w:val="00566288"/>
    <w:rsid w:val="005669D8"/>
    <w:rsid w:val="00566B34"/>
    <w:rsid w:val="00567023"/>
    <w:rsid w:val="0056725B"/>
    <w:rsid w:val="0057007A"/>
    <w:rsid w:val="0057041A"/>
    <w:rsid w:val="00570495"/>
    <w:rsid w:val="00570869"/>
    <w:rsid w:val="00570EEF"/>
    <w:rsid w:val="0057120D"/>
    <w:rsid w:val="00571443"/>
    <w:rsid w:val="005720A2"/>
    <w:rsid w:val="00573AF8"/>
    <w:rsid w:val="00574720"/>
    <w:rsid w:val="00574D4E"/>
    <w:rsid w:val="00575B4A"/>
    <w:rsid w:val="0057657D"/>
    <w:rsid w:val="0057719F"/>
    <w:rsid w:val="0058029B"/>
    <w:rsid w:val="005806A5"/>
    <w:rsid w:val="00580C6F"/>
    <w:rsid w:val="00580C7E"/>
    <w:rsid w:val="00582B5C"/>
    <w:rsid w:val="0058363C"/>
    <w:rsid w:val="005850C8"/>
    <w:rsid w:val="00585556"/>
    <w:rsid w:val="00585960"/>
    <w:rsid w:val="0058761A"/>
    <w:rsid w:val="00590260"/>
    <w:rsid w:val="0059059A"/>
    <w:rsid w:val="005911C8"/>
    <w:rsid w:val="0059220C"/>
    <w:rsid w:val="00594209"/>
    <w:rsid w:val="0059577C"/>
    <w:rsid w:val="005969C6"/>
    <w:rsid w:val="005970B7"/>
    <w:rsid w:val="005A01AC"/>
    <w:rsid w:val="005A0366"/>
    <w:rsid w:val="005A08D8"/>
    <w:rsid w:val="005A0C32"/>
    <w:rsid w:val="005A1663"/>
    <w:rsid w:val="005A4E21"/>
    <w:rsid w:val="005A5725"/>
    <w:rsid w:val="005A5E5E"/>
    <w:rsid w:val="005A7F89"/>
    <w:rsid w:val="005B008F"/>
    <w:rsid w:val="005B0FBC"/>
    <w:rsid w:val="005B1239"/>
    <w:rsid w:val="005B15CA"/>
    <w:rsid w:val="005B184C"/>
    <w:rsid w:val="005B1A5F"/>
    <w:rsid w:val="005B2203"/>
    <w:rsid w:val="005B39C0"/>
    <w:rsid w:val="005B3B53"/>
    <w:rsid w:val="005B3B62"/>
    <w:rsid w:val="005B422A"/>
    <w:rsid w:val="005B4CA4"/>
    <w:rsid w:val="005B5495"/>
    <w:rsid w:val="005B7FE6"/>
    <w:rsid w:val="005C189F"/>
    <w:rsid w:val="005C230C"/>
    <w:rsid w:val="005C29B4"/>
    <w:rsid w:val="005C330F"/>
    <w:rsid w:val="005C3D83"/>
    <w:rsid w:val="005C4904"/>
    <w:rsid w:val="005C4952"/>
    <w:rsid w:val="005C5DF2"/>
    <w:rsid w:val="005C5EF7"/>
    <w:rsid w:val="005C60FE"/>
    <w:rsid w:val="005C7577"/>
    <w:rsid w:val="005D1C73"/>
    <w:rsid w:val="005D1EED"/>
    <w:rsid w:val="005D29E8"/>
    <w:rsid w:val="005D2B65"/>
    <w:rsid w:val="005D32D3"/>
    <w:rsid w:val="005D42C3"/>
    <w:rsid w:val="005D496F"/>
    <w:rsid w:val="005D49AD"/>
    <w:rsid w:val="005D4E82"/>
    <w:rsid w:val="005D5328"/>
    <w:rsid w:val="005D5A01"/>
    <w:rsid w:val="005D5E45"/>
    <w:rsid w:val="005D5FB6"/>
    <w:rsid w:val="005E01C5"/>
    <w:rsid w:val="005E0594"/>
    <w:rsid w:val="005E059C"/>
    <w:rsid w:val="005E13FD"/>
    <w:rsid w:val="005E1730"/>
    <w:rsid w:val="005E2A26"/>
    <w:rsid w:val="005E3272"/>
    <w:rsid w:val="005E4BE1"/>
    <w:rsid w:val="005E5522"/>
    <w:rsid w:val="005E58A2"/>
    <w:rsid w:val="005E5B02"/>
    <w:rsid w:val="005E6619"/>
    <w:rsid w:val="005E670B"/>
    <w:rsid w:val="005E6EEC"/>
    <w:rsid w:val="005F0A27"/>
    <w:rsid w:val="005F2421"/>
    <w:rsid w:val="005F2648"/>
    <w:rsid w:val="005F2D62"/>
    <w:rsid w:val="005F39A7"/>
    <w:rsid w:val="005F40E0"/>
    <w:rsid w:val="005F4A9F"/>
    <w:rsid w:val="005F5069"/>
    <w:rsid w:val="005F534E"/>
    <w:rsid w:val="005F592A"/>
    <w:rsid w:val="005F5B8A"/>
    <w:rsid w:val="005F5E66"/>
    <w:rsid w:val="005F696F"/>
    <w:rsid w:val="005F6C00"/>
    <w:rsid w:val="00602060"/>
    <w:rsid w:val="00602095"/>
    <w:rsid w:val="0060308A"/>
    <w:rsid w:val="00603268"/>
    <w:rsid w:val="006033E9"/>
    <w:rsid w:val="006041C1"/>
    <w:rsid w:val="0060512C"/>
    <w:rsid w:val="006056BE"/>
    <w:rsid w:val="00605EBE"/>
    <w:rsid w:val="006061C4"/>
    <w:rsid w:val="006064F4"/>
    <w:rsid w:val="0060798D"/>
    <w:rsid w:val="00610105"/>
    <w:rsid w:val="006101AB"/>
    <w:rsid w:val="00610C6C"/>
    <w:rsid w:val="00612B18"/>
    <w:rsid w:val="00613299"/>
    <w:rsid w:val="00613CF5"/>
    <w:rsid w:val="00614E09"/>
    <w:rsid w:val="00614E69"/>
    <w:rsid w:val="00615609"/>
    <w:rsid w:val="00616756"/>
    <w:rsid w:val="00616A5D"/>
    <w:rsid w:val="00616C80"/>
    <w:rsid w:val="00616DFB"/>
    <w:rsid w:val="006171C5"/>
    <w:rsid w:val="006172A7"/>
    <w:rsid w:val="00617E02"/>
    <w:rsid w:val="00621860"/>
    <w:rsid w:val="00621F34"/>
    <w:rsid w:val="00621FE4"/>
    <w:rsid w:val="00622B3D"/>
    <w:rsid w:val="00622F09"/>
    <w:rsid w:val="00626094"/>
    <w:rsid w:val="00626B74"/>
    <w:rsid w:val="00630D23"/>
    <w:rsid w:val="00630D7A"/>
    <w:rsid w:val="00631028"/>
    <w:rsid w:val="00631746"/>
    <w:rsid w:val="00631C44"/>
    <w:rsid w:val="00631F36"/>
    <w:rsid w:val="00632B33"/>
    <w:rsid w:val="00632FCA"/>
    <w:rsid w:val="00633ABD"/>
    <w:rsid w:val="0063425D"/>
    <w:rsid w:val="00635066"/>
    <w:rsid w:val="0063655C"/>
    <w:rsid w:val="006400F4"/>
    <w:rsid w:val="0064020E"/>
    <w:rsid w:val="00640681"/>
    <w:rsid w:val="006438C4"/>
    <w:rsid w:val="00643D18"/>
    <w:rsid w:val="00643ED9"/>
    <w:rsid w:val="00644011"/>
    <w:rsid w:val="006441EA"/>
    <w:rsid w:val="0064486E"/>
    <w:rsid w:val="00646437"/>
    <w:rsid w:val="00646A2C"/>
    <w:rsid w:val="00646FFA"/>
    <w:rsid w:val="00647527"/>
    <w:rsid w:val="006478EE"/>
    <w:rsid w:val="00647ADD"/>
    <w:rsid w:val="00647B92"/>
    <w:rsid w:val="00650B54"/>
    <w:rsid w:val="0065139B"/>
    <w:rsid w:val="006548EB"/>
    <w:rsid w:val="006554F7"/>
    <w:rsid w:val="00655EE8"/>
    <w:rsid w:val="00656C65"/>
    <w:rsid w:val="00656EE2"/>
    <w:rsid w:val="006573C3"/>
    <w:rsid w:val="006600FB"/>
    <w:rsid w:val="0066074F"/>
    <w:rsid w:val="0066439F"/>
    <w:rsid w:val="00664C1C"/>
    <w:rsid w:val="006652FF"/>
    <w:rsid w:val="00665CB6"/>
    <w:rsid w:val="00665F0B"/>
    <w:rsid w:val="00666020"/>
    <w:rsid w:val="0066794F"/>
    <w:rsid w:val="00667DB4"/>
    <w:rsid w:val="00670B07"/>
    <w:rsid w:val="00673C2C"/>
    <w:rsid w:val="00674011"/>
    <w:rsid w:val="00674190"/>
    <w:rsid w:val="0067439B"/>
    <w:rsid w:val="00676BF0"/>
    <w:rsid w:val="006776E9"/>
    <w:rsid w:val="00677F0A"/>
    <w:rsid w:val="006808A0"/>
    <w:rsid w:val="00681FEA"/>
    <w:rsid w:val="006839AB"/>
    <w:rsid w:val="00684172"/>
    <w:rsid w:val="00685320"/>
    <w:rsid w:val="00685C7E"/>
    <w:rsid w:val="00685D90"/>
    <w:rsid w:val="00685F07"/>
    <w:rsid w:val="006868AB"/>
    <w:rsid w:val="006877EB"/>
    <w:rsid w:val="00691153"/>
    <w:rsid w:val="00691756"/>
    <w:rsid w:val="00692887"/>
    <w:rsid w:val="00694323"/>
    <w:rsid w:val="006950FB"/>
    <w:rsid w:val="00695175"/>
    <w:rsid w:val="00695DBE"/>
    <w:rsid w:val="00696A31"/>
    <w:rsid w:val="00697349"/>
    <w:rsid w:val="0069778A"/>
    <w:rsid w:val="00697F82"/>
    <w:rsid w:val="006A1504"/>
    <w:rsid w:val="006A1C68"/>
    <w:rsid w:val="006A41A2"/>
    <w:rsid w:val="006A4C1F"/>
    <w:rsid w:val="006A4F87"/>
    <w:rsid w:val="006A57F0"/>
    <w:rsid w:val="006A581D"/>
    <w:rsid w:val="006A6B81"/>
    <w:rsid w:val="006A76BB"/>
    <w:rsid w:val="006A7ABE"/>
    <w:rsid w:val="006B089D"/>
    <w:rsid w:val="006B1788"/>
    <w:rsid w:val="006B1AFB"/>
    <w:rsid w:val="006B1C5F"/>
    <w:rsid w:val="006B231F"/>
    <w:rsid w:val="006B2D2B"/>
    <w:rsid w:val="006B3136"/>
    <w:rsid w:val="006B357A"/>
    <w:rsid w:val="006B3CDC"/>
    <w:rsid w:val="006B3EC5"/>
    <w:rsid w:val="006B438A"/>
    <w:rsid w:val="006B558B"/>
    <w:rsid w:val="006B55B1"/>
    <w:rsid w:val="006B5EEC"/>
    <w:rsid w:val="006B7974"/>
    <w:rsid w:val="006B7C03"/>
    <w:rsid w:val="006B7F81"/>
    <w:rsid w:val="006C0B00"/>
    <w:rsid w:val="006C0CC3"/>
    <w:rsid w:val="006C0F97"/>
    <w:rsid w:val="006C2F1A"/>
    <w:rsid w:val="006C31E2"/>
    <w:rsid w:val="006C3203"/>
    <w:rsid w:val="006C3686"/>
    <w:rsid w:val="006C41E7"/>
    <w:rsid w:val="006C4877"/>
    <w:rsid w:val="006C5474"/>
    <w:rsid w:val="006C67A3"/>
    <w:rsid w:val="006C6B0F"/>
    <w:rsid w:val="006C7113"/>
    <w:rsid w:val="006D1F6A"/>
    <w:rsid w:val="006D23CA"/>
    <w:rsid w:val="006D33BC"/>
    <w:rsid w:val="006D3AAD"/>
    <w:rsid w:val="006D4531"/>
    <w:rsid w:val="006D4AE6"/>
    <w:rsid w:val="006D4BEA"/>
    <w:rsid w:val="006D50B2"/>
    <w:rsid w:val="006D5130"/>
    <w:rsid w:val="006D5BAE"/>
    <w:rsid w:val="006D6116"/>
    <w:rsid w:val="006D6334"/>
    <w:rsid w:val="006D67F2"/>
    <w:rsid w:val="006D6E75"/>
    <w:rsid w:val="006E01B6"/>
    <w:rsid w:val="006E0276"/>
    <w:rsid w:val="006E03D0"/>
    <w:rsid w:val="006E0BCA"/>
    <w:rsid w:val="006E0DF1"/>
    <w:rsid w:val="006E0DF7"/>
    <w:rsid w:val="006E1112"/>
    <w:rsid w:val="006E13C0"/>
    <w:rsid w:val="006E240B"/>
    <w:rsid w:val="006E248E"/>
    <w:rsid w:val="006E292C"/>
    <w:rsid w:val="006E2BA7"/>
    <w:rsid w:val="006E2F11"/>
    <w:rsid w:val="006E3502"/>
    <w:rsid w:val="006E3D54"/>
    <w:rsid w:val="006E69D9"/>
    <w:rsid w:val="006E6CFA"/>
    <w:rsid w:val="006E734C"/>
    <w:rsid w:val="006E790A"/>
    <w:rsid w:val="006F0961"/>
    <w:rsid w:val="006F0CAF"/>
    <w:rsid w:val="006F0E06"/>
    <w:rsid w:val="006F1055"/>
    <w:rsid w:val="006F11DC"/>
    <w:rsid w:val="006F128B"/>
    <w:rsid w:val="006F1D85"/>
    <w:rsid w:val="006F258B"/>
    <w:rsid w:val="006F2B59"/>
    <w:rsid w:val="006F2C0F"/>
    <w:rsid w:val="006F30C5"/>
    <w:rsid w:val="006F3572"/>
    <w:rsid w:val="006F48BE"/>
    <w:rsid w:val="006F542E"/>
    <w:rsid w:val="00703146"/>
    <w:rsid w:val="007033DB"/>
    <w:rsid w:val="0070439D"/>
    <w:rsid w:val="00704A44"/>
    <w:rsid w:val="007054DC"/>
    <w:rsid w:val="0070552E"/>
    <w:rsid w:val="00705F26"/>
    <w:rsid w:val="007075E4"/>
    <w:rsid w:val="0070779F"/>
    <w:rsid w:val="007077E5"/>
    <w:rsid w:val="00707F6D"/>
    <w:rsid w:val="007101C4"/>
    <w:rsid w:val="00710CAF"/>
    <w:rsid w:val="00711D94"/>
    <w:rsid w:val="00712BFB"/>
    <w:rsid w:val="00712E09"/>
    <w:rsid w:val="007130F7"/>
    <w:rsid w:val="007131E0"/>
    <w:rsid w:val="00713D1C"/>
    <w:rsid w:val="00715330"/>
    <w:rsid w:val="00716420"/>
    <w:rsid w:val="00717AE2"/>
    <w:rsid w:val="00720353"/>
    <w:rsid w:val="00720385"/>
    <w:rsid w:val="007208B8"/>
    <w:rsid w:val="007208FA"/>
    <w:rsid w:val="00720D18"/>
    <w:rsid w:val="00721206"/>
    <w:rsid w:val="00721B25"/>
    <w:rsid w:val="00722599"/>
    <w:rsid w:val="0072371A"/>
    <w:rsid w:val="00724000"/>
    <w:rsid w:val="00724719"/>
    <w:rsid w:val="0072544C"/>
    <w:rsid w:val="007260B7"/>
    <w:rsid w:val="00726D6B"/>
    <w:rsid w:val="0072722E"/>
    <w:rsid w:val="00727EBD"/>
    <w:rsid w:val="00730170"/>
    <w:rsid w:val="00730480"/>
    <w:rsid w:val="0073188B"/>
    <w:rsid w:val="00731DFF"/>
    <w:rsid w:val="007336D5"/>
    <w:rsid w:val="00733D3F"/>
    <w:rsid w:val="00734C05"/>
    <w:rsid w:val="007358FE"/>
    <w:rsid w:val="00735947"/>
    <w:rsid w:val="00735A16"/>
    <w:rsid w:val="007362B4"/>
    <w:rsid w:val="00736DEE"/>
    <w:rsid w:val="00737ABB"/>
    <w:rsid w:val="0074016A"/>
    <w:rsid w:val="00740FF3"/>
    <w:rsid w:val="007415F8"/>
    <w:rsid w:val="0074181D"/>
    <w:rsid w:val="00741AF0"/>
    <w:rsid w:val="0074250E"/>
    <w:rsid w:val="00742B0F"/>
    <w:rsid w:val="0074382C"/>
    <w:rsid w:val="00744615"/>
    <w:rsid w:val="00744894"/>
    <w:rsid w:val="00744DA6"/>
    <w:rsid w:val="007456DF"/>
    <w:rsid w:val="00746245"/>
    <w:rsid w:val="00746404"/>
    <w:rsid w:val="007466D5"/>
    <w:rsid w:val="0074781E"/>
    <w:rsid w:val="007479DB"/>
    <w:rsid w:val="00747D35"/>
    <w:rsid w:val="0075034C"/>
    <w:rsid w:val="007511A9"/>
    <w:rsid w:val="00751F33"/>
    <w:rsid w:val="007523B5"/>
    <w:rsid w:val="0075266A"/>
    <w:rsid w:val="00752C11"/>
    <w:rsid w:val="007530CB"/>
    <w:rsid w:val="00753386"/>
    <w:rsid w:val="00753C0D"/>
    <w:rsid w:val="00754311"/>
    <w:rsid w:val="007543C3"/>
    <w:rsid w:val="007545F9"/>
    <w:rsid w:val="00754D20"/>
    <w:rsid w:val="00755568"/>
    <w:rsid w:val="0075565B"/>
    <w:rsid w:val="00755893"/>
    <w:rsid w:val="00755B08"/>
    <w:rsid w:val="00756F71"/>
    <w:rsid w:val="00757035"/>
    <w:rsid w:val="00757091"/>
    <w:rsid w:val="00757130"/>
    <w:rsid w:val="00757392"/>
    <w:rsid w:val="007611C5"/>
    <w:rsid w:val="0076154E"/>
    <w:rsid w:val="00761ABA"/>
    <w:rsid w:val="00761BEF"/>
    <w:rsid w:val="007620BD"/>
    <w:rsid w:val="007627C4"/>
    <w:rsid w:val="00763131"/>
    <w:rsid w:val="00763D9D"/>
    <w:rsid w:val="00764430"/>
    <w:rsid w:val="00764B5E"/>
    <w:rsid w:val="0077015F"/>
    <w:rsid w:val="00770F92"/>
    <w:rsid w:val="00771E43"/>
    <w:rsid w:val="007724C6"/>
    <w:rsid w:val="00772CF1"/>
    <w:rsid w:val="00773055"/>
    <w:rsid w:val="0077442B"/>
    <w:rsid w:val="00774951"/>
    <w:rsid w:val="007759E6"/>
    <w:rsid w:val="00775B6F"/>
    <w:rsid w:val="00775E0D"/>
    <w:rsid w:val="00775F01"/>
    <w:rsid w:val="007764AE"/>
    <w:rsid w:val="00777C26"/>
    <w:rsid w:val="00777D34"/>
    <w:rsid w:val="007800F6"/>
    <w:rsid w:val="007802C3"/>
    <w:rsid w:val="0078049D"/>
    <w:rsid w:val="00780BA8"/>
    <w:rsid w:val="00780DAB"/>
    <w:rsid w:val="00782AE4"/>
    <w:rsid w:val="00782E4E"/>
    <w:rsid w:val="00782E84"/>
    <w:rsid w:val="00783481"/>
    <w:rsid w:val="00783886"/>
    <w:rsid w:val="00783D7A"/>
    <w:rsid w:val="007843E0"/>
    <w:rsid w:val="00784821"/>
    <w:rsid w:val="007848A7"/>
    <w:rsid w:val="007854DF"/>
    <w:rsid w:val="0078576F"/>
    <w:rsid w:val="007907BE"/>
    <w:rsid w:val="007907D2"/>
    <w:rsid w:val="00790C44"/>
    <w:rsid w:val="00792DCA"/>
    <w:rsid w:val="0079353E"/>
    <w:rsid w:val="00794E1C"/>
    <w:rsid w:val="007957FF"/>
    <w:rsid w:val="00795F57"/>
    <w:rsid w:val="00795F85"/>
    <w:rsid w:val="00796BE9"/>
    <w:rsid w:val="00797F13"/>
    <w:rsid w:val="007A00F2"/>
    <w:rsid w:val="007A0123"/>
    <w:rsid w:val="007A0AB8"/>
    <w:rsid w:val="007A0D09"/>
    <w:rsid w:val="007A1A8D"/>
    <w:rsid w:val="007A1D51"/>
    <w:rsid w:val="007A2730"/>
    <w:rsid w:val="007A2777"/>
    <w:rsid w:val="007A2A68"/>
    <w:rsid w:val="007A3060"/>
    <w:rsid w:val="007A45C9"/>
    <w:rsid w:val="007A512B"/>
    <w:rsid w:val="007A515E"/>
    <w:rsid w:val="007A544A"/>
    <w:rsid w:val="007A546B"/>
    <w:rsid w:val="007A69FE"/>
    <w:rsid w:val="007A7923"/>
    <w:rsid w:val="007A7EC2"/>
    <w:rsid w:val="007B0A7D"/>
    <w:rsid w:val="007B0AEE"/>
    <w:rsid w:val="007B0B01"/>
    <w:rsid w:val="007B16E1"/>
    <w:rsid w:val="007B25CA"/>
    <w:rsid w:val="007B27D2"/>
    <w:rsid w:val="007B2A68"/>
    <w:rsid w:val="007B2CB8"/>
    <w:rsid w:val="007B2D9A"/>
    <w:rsid w:val="007B3060"/>
    <w:rsid w:val="007B31C6"/>
    <w:rsid w:val="007B33AB"/>
    <w:rsid w:val="007B395A"/>
    <w:rsid w:val="007B3E3C"/>
    <w:rsid w:val="007B4CF9"/>
    <w:rsid w:val="007B56C0"/>
    <w:rsid w:val="007B5C33"/>
    <w:rsid w:val="007B69C8"/>
    <w:rsid w:val="007B755C"/>
    <w:rsid w:val="007C0644"/>
    <w:rsid w:val="007C089C"/>
    <w:rsid w:val="007C1080"/>
    <w:rsid w:val="007C13D8"/>
    <w:rsid w:val="007C4723"/>
    <w:rsid w:val="007C4814"/>
    <w:rsid w:val="007C54F0"/>
    <w:rsid w:val="007C5CDF"/>
    <w:rsid w:val="007C6BB7"/>
    <w:rsid w:val="007C790E"/>
    <w:rsid w:val="007D1B08"/>
    <w:rsid w:val="007D21EF"/>
    <w:rsid w:val="007D2E36"/>
    <w:rsid w:val="007D2E89"/>
    <w:rsid w:val="007D362B"/>
    <w:rsid w:val="007D4837"/>
    <w:rsid w:val="007D538F"/>
    <w:rsid w:val="007D5A51"/>
    <w:rsid w:val="007D7760"/>
    <w:rsid w:val="007D797E"/>
    <w:rsid w:val="007E0DBC"/>
    <w:rsid w:val="007E150A"/>
    <w:rsid w:val="007E17BD"/>
    <w:rsid w:val="007E25E2"/>
    <w:rsid w:val="007E2678"/>
    <w:rsid w:val="007E2D5D"/>
    <w:rsid w:val="007E34D9"/>
    <w:rsid w:val="007E38B4"/>
    <w:rsid w:val="007E39BE"/>
    <w:rsid w:val="007E478B"/>
    <w:rsid w:val="007E5B91"/>
    <w:rsid w:val="007E5D92"/>
    <w:rsid w:val="007E5DE4"/>
    <w:rsid w:val="007E6A7C"/>
    <w:rsid w:val="007E72CB"/>
    <w:rsid w:val="007E7653"/>
    <w:rsid w:val="007F0ADE"/>
    <w:rsid w:val="007F115B"/>
    <w:rsid w:val="007F1627"/>
    <w:rsid w:val="007F18A0"/>
    <w:rsid w:val="007F1A4E"/>
    <w:rsid w:val="007F270B"/>
    <w:rsid w:val="007F2A48"/>
    <w:rsid w:val="007F359E"/>
    <w:rsid w:val="007F3EFE"/>
    <w:rsid w:val="007F4310"/>
    <w:rsid w:val="007F43F4"/>
    <w:rsid w:val="007F471B"/>
    <w:rsid w:val="007F479B"/>
    <w:rsid w:val="007F4B80"/>
    <w:rsid w:val="007F4C4E"/>
    <w:rsid w:val="007F5D10"/>
    <w:rsid w:val="007F70A1"/>
    <w:rsid w:val="00800434"/>
    <w:rsid w:val="008005E9"/>
    <w:rsid w:val="0080082C"/>
    <w:rsid w:val="00800F32"/>
    <w:rsid w:val="00801F28"/>
    <w:rsid w:val="008023E1"/>
    <w:rsid w:val="00803DA5"/>
    <w:rsid w:val="008043D0"/>
    <w:rsid w:val="00805002"/>
    <w:rsid w:val="008054EF"/>
    <w:rsid w:val="00807C5F"/>
    <w:rsid w:val="00810FDD"/>
    <w:rsid w:val="00811C0C"/>
    <w:rsid w:val="00811D76"/>
    <w:rsid w:val="0081306A"/>
    <w:rsid w:val="008147AB"/>
    <w:rsid w:val="0081528E"/>
    <w:rsid w:val="008216CF"/>
    <w:rsid w:val="0082171A"/>
    <w:rsid w:val="00821874"/>
    <w:rsid w:val="00821AB4"/>
    <w:rsid w:val="00822007"/>
    <w:rsid w:val="0082333F"/>
    <w:rsid w:val="00824D25"/>
    <w:rsid w:val="008255F8"/>
    <w:rsid w:val="00825619"/>
    <w:rsid w:val="00826165"/>
    <w:rsid w:val="00830391"/>
    <w:rsid w:val="00830A76"/>
    <w:rsid w:val="0083128A"/>
    <w:rsid w:val="0083267F"/>
    <w:rsid w:val="00832C4F"/>
    <w:rsid w:val="0083314A"/>
    <w:rsid w:val="0083410F"/>
    <w:rsid w:val="008341CC"/>
    <w:rsid w:val="0083548E"/>
    <w:rsid w:val="00835C23"/>
    <w:rsid w:val="008362DB"/>
    <w:rsid w:val="008374BF"/>
    <w:rsid w:val="0083784C"/>
    <w:rsid w:val="00840BCA"/>
    <w:rsid w:val="0084222F"/>
    <w:rsid w:val="00842D61"/>
    <w:rsid w:val="008440C0"/>
    <w:rsid w:val="00844AB7"/>
    <w:rsid w:val="008455BC"/>
    <w:rsid w:val="008459E8"/>
    <w:rsid w:val="00846663"/>
    <w:rsid w:val="00846EF9"/>
    <w:rsid w:val="00846F36"/>
    <w:rsid w:val="008500FD"/>
    <w:rsid w:val="00850B8B"/>
    <w:rsid w:val="00850BE6"/>
    <w:rsid w:val="008522A6"/>
    <w:rsid w:val="00852DF2"/>
    <w:rsid w:val="00853643"/>
    <w:rsid w:val="008539A5"/>
    <w:rsid w:val="00853A6E"/>
    <w:rsid w:val="00853B13"/>
    <w:rsid w:val="00853EB1"/>
    <w:rsid w:val="00853F21"/>
    <w:rsid w:val="008547C1"/>
    <w:rsid w:val="00854ED1"/>
    <w:rsid w:val="0085641E"/>
    <w:rsid w:val="008564E9"/>
    <w:rsid w:val="0085749D"/>
    <w:rsid w:val="0085765A"/>
    <w:rsid w:val="008603F1"/>
    <w:rsid w:val="0086059A"/>
    <w:rsid w:val="0086093A"/>
    <w:rsid w:val="008613C4"/>
    <w:rsid w:val="008617ED"/>
    <w:rsid w:val="00862553"/>
    <w:rsid w:val="00862746"/>
    <w:rsid w:val="00862A7B"/>
    <w:rsid w:val="00863C36"/>
    <w:rsid w:val="0086504A"/>
    <w:rsid w:val="008669E3"/>
    <w:rsid w:val="00866E23"/>
    <w:rsid w:val="00870B72"/>
    <w:rsid w:val="008715BD"/>
    <w:rsid w:val="00871B8A"/>
    <w:rsid w:val="00871E2F"/>
    <w:rsid w:val="00873693"/>
    <w:rsid w:val="00873737"/>
    <w:rsid w:val="00873A2D"/>
    <w:rsid w:val="00873CBC"/>
    <w:rsid w:val="00875EA1"/>
    <w:rsid w:val="0087699A"/>
    <w:rsid w:val="00876A94"/>
    <w:rsid w:val="00876F2C"/>
    <w:rsid w:val="00877049"/>
    <w:rsid w:val="00880220"/>
    <w:rsid w:val="00880CEF"/>
    <w:rsid w:val="0088104E"/>
    <w:rsid w:val="0088111F"/>
    <w:rsid w:val="008811E5"/>
    <w:rsid w:val="0088185D"/>
    <w:rsid w:val="00881B42"/>
    <w:rsid w:val="0088284F"/>
    <w:rsid w:val="0088307E"/>
    <w:rsid w:val="00883287"/>
    <w:rsid w:val="0088436D"/>
    <w:rsid w:val="0088465C"/>
    <w:rsid w:val="008851D8"/>
    <w:rsid w:val="008859B4"/>
    <w:rsid w:val="00885E03"/>
    <w:rsid w:val="00885F1D"/>
    <w:rsid w:val="008863AC"/>
    <w:rsid w:val="00886A25"/>
    <w:rsid w:val="00886C26"/>
    <w:rsid w:val="00887211"/>
    <w:rsid w:val="008913A5"/>
    <w:rsid w:val="00891E2E"/>
    <w:rsid w:val="008920C5"/>
    <w:rsid w:val="00892E25"/>
    <w:rsid w:val="00893BB2"/>
    <w:rsid w:val="00894189"/>
    <w:rsid w:val="008955E8"/>
    <w:rsid w:val="008958D0"/>
    <w:rsid w:val="00897415"/>
    <w:rsid w:val="0089758F"/>
    <w:rsid w:val="00897FA3"/>
    <w:rsid w:val="008A0325"/>
    <w:rsid w:val="008A1065"/>
    <w:rsid w:val="008A1609"/>
    <w:rsid w:val="008A16AC"/>
    <w:rsid w:val="008A22DD"/>
    <w:rsid w:val="008A29B5"/>
    <w:rsid w:val="008A2CD4"/>
    <w:rsid w:val="008A31B1"/>
    <w:rsid w:val="008A3357"/>
    <w:rsid w:val="008A42A6"/>
    <w:rsid w:val="008A52FF"/>
    <w:rsid w:val="008A5F4B"/>
    <w:rsid w:val="008A610E"/>
    <w:rsid w:val="008A6321"/>
    <w:rsid w:val="008A68DB"/>
    <w:rsid w:val="008A766A"/>
    <w:rsid w:val="008A7B39"/>
    <w:rsid w:val="008B009E"/>
    <w:rsid w:val="008B0221"/>
    <w:rsid w:val="008B06A9"/>
    <w:rsid w:val="008B0C23"/>
    <w:rsid w:val="008B1373"/>
    <w:rsid w:val="008B189D"/>
    <w:rsid w:val="008B18B3"/>
    <w:rsid w:val="008B1F7D"/>
    <w:rsid w:val="008B2C11"/>
    <w:rsid w:val="008B2FD3"/>
    <w:rsid w:val="008B3960"/>
    <w:rsid w:val="008B3FDA"/>
    <w:rsid w:val="008B4142"/>
    <w:rsid w:val="008B5FD6"/>
    <w:rsid w:val="008B613F"/>
    <w:rsid w:val="008B6737"/>
    <w:rsid w:val="008B762C"/>
    <w:rsid w:val="008B78F8"/>
    <w:rsid w:val="008B7E45"/>
    <w:rsid w:val="008C0139"/>
    <w:rsid w:val="008C0371"/>
    <w:rsid w:val="008C05AB"/>
    <w:rsid w:val="008C1051"/>
    <w:rsid w:val="008C1DDC"/>
    <w:rsid w:val="008C1F8C"/>
    <w:rsid w:val="008C33A5"/>
    <w:rsid w:val="008C352B"/>
    <w:rsid w:val="008C4BB8"/>
    <w:rsid w:val="008C53AA"/>
    <w:rsid w:val="008C735F"/>
    <w:rsid w:val="008D0802"/>
    <w:rsid w:val="008D08F9"/>
    <w:rsid w:val="008D0BE4"/>
    <w:rsid w:val="008D0D43"/>
    <w:rsid w:val="008D0F8C"/>
    <w:rsid w:val="008D1309"/>
    <w:rsid w:val="008D1C01"/>
    <w:rsid w:val="008D28EF"/>
    <w:rsid w:val="008D3248"/>
    <w:rsid w:val="008D3805"/>
    <w:rsid w:val="008D5047"/>
    <w:rsid w:val="008D6476"/>
    <w:rsid w:val="008D713A"/>
    <w:rsid w:val="008E00BB"/>
    <w:rsid w:val="008E09D4"/>
    <w:rsid w:val="008E2409"/>
    <w:rsid w:val="008E2D29"/>
    <w:rsid w:val="008E474A"/>
    <w:rsid w:val="008E489B"/>
    <w:rsid w:val="008E5173"/>
    <w:rsid w:val="008E584D"/>
    <w:rsid w:val="008E5939"/>
    <w:rsid w:val="008E5D14"/>
    <w:rsid w:val="008E7254"/>
    <w:rsid w:val="008F0142"/>
    <w:rsid w:val="008F175F"/>
    <w:rsid w:val="008F233E"/>
    <w:rsid w:val="008F2718"/>
    <w:rsid w:val="008F3957"/>
    <w:rsid w:val="008F3CA8"/>
    <w:rsid w:val="008F46F5"/>
    <w:rsid w:val="008F6760"/>
    <w:rsid w:val="008F7C15"/>
    <w:rsid w:val="008F7F34"/>
    <w:rsid w:val="00900084"/>
    <w:rsid w:val="0090009E"/>
    <w:rsid w:val="0090028A"/>
    <w:rsid w:val="0090070E"/>
    <w:rsid w:val="00901A5F"/>
    <w:rsid w:val="00901C72"/>
    <w:rsid w:val="009021D7"/>
    <w:rsid w:val="009022B0"/>
    <w:rsid w:val="00903C94"/>
    <w:rsid w:val="00904F0C"/>
    <w:rsid w:val="00905965"/>
    <w:rsid w:val="009061CE"/>
    <w:rsid w:val="0090719D"/>
    <w:rsid w:val="00907F2D"/>
    <w:rsid w:val="009101FF"/>
    <w:rsid w:val="009103F4"/>
    <w:rsid w:val="009105FF"/>
    <w:rsid w:val="00911BD0"/>
    <w:rsid w:val="00911D00"/>
    <w:rsid w:val="0091277E"/>
    <w:rsid w:val="00912F76"/>
    <w:rsid w:val="00913837"/>
    <w:rsid w:val="0091607E"/>
    <w:rsid w:val="00916E25"/>
    <w:rsid w:val="00917ACB"/>
    <w:rsid w:val="00920099"/>
    <w:rsid w:val="00920720"/>
    <w:rsid w:val="00920D23"/>
    <w:rsid w:val="00920EED"/>
    <w:rsid w:val="00921FA6"/>
    <w:rsid w:val="009226E4"/>
    <w:rsid w:val="00922A81"/>
    <w:rsid w:val="00922CA3"/>
    <w:rsid w:val="009230D3"/>
    <w:rsid w:val="00923DF9"/>
    <w:rsid w:val="0092452A"/>
    <w:rsid w:val="009251E2"/>
    <w:rsid w:val="00925A07"/>
    <w:rsid w:val="00925F16"/>
    <w:rsid w:val="00926241"/>
    <w:rsid w:val="00926671"/>
    <w:rsid w:val="00926808"/>
    <w:rsid w:val="0092683F"/>
    <w:rsid w:val="0092699E"/>
    <w:rsid w:val="00926C4D"/>
    <w:rsid w:val="0092755A"/>
    <w:rsid w:val="0093004B"/>
    <w:rsid w:val="009305FF"/>
    <w:rsid w:val="00931BFA"/>
    <w:rsid w:val="00931D1F"/>
    <w:rsid w:val="009321BE"/>
    <w:rsid w:val="009322AA"/>
    <w:rsid w:val="00933828"/>
    <w:rsid w:val="00934175"/>
    <w:rsid w:val="00934547"/>
    <w:rsid w:val="00935C85"/>
    <w:rsid w:val="00936CC5"/>
    <w:rsid w:val="00940BDF"/>
    <w:rsid w:val="00944367"/>
    <w:rsid w:val="00944DB0"/>
    <w:rsid w:val="00945893"/>
    <w:rsid w:val="00945FAD"/>
    <w:rsid w:val="00947CB8"/>
    <w:rsid w:val="00950719"/>
    <w:rsid w:val="009511AE"/>
    <w:rsid w:val="00951BEA"/>
    <w:rsid w:val="00952378"/>
    <w:rsid w:val="00952440"/>
    <w:rsid w:val="009528D5"/>
    <w:rsid w:val="00953BA0"/>
    <w:rsid w:val="00953C27"/>
    <w:rsid w:val="00954E10"/>
    <w:rsid w:val="00955088"/>
    <w:rsid w:val="00955270"/>
    <w:rsid w:val="009556CB"/>
    <w:rsid w:val="00955748"/>
    <w:rsid w:val="009558CB"/>
    <w:rsid w:val="00955CEF"/>
    <w:rsid w:val="00957926"/>
    <w:rsid w:val="00957AFA"/>
    <w:rsid w:val="00960D37"/>
    <w:rsid w:val="00961ECA"/>
    <w:rsid w:val="00962AC3"/>
    <w:rsid w:val="0096406E"/>
    <w:rsid w:val="009647CA"/>
    <w:rsid w:val="00964A66"/>
    <w:rsid w:val="009651A8"/>
    <w:rsid w:val="009656E6"/>
    <w:rsid w:val="00965FB4"/>
    <w:rsid w:val="00971647"/>
    <w:rsid w:val="009731D8"/>
    <w:rsid w:val="0097472D"/>
    <w:rsid w:val="00975590"/>
    <w:rsid w:val="0097577C"/>
    <w:rsid w:val="009768C0"/>
    <w:rsid w:val="00976D98"/>
    <w:rsid w:val="00982844"/>
    <w:rsid w:val="00982B69"/>
    <w:rsid w:val="00983387"/>
    <w:rsid w:val="00983778"/>
    <w:rsid w:val="00983E0E"/>
    <w:rsid w:val="009843C1"/>
    <w:rsid w:val="009844BC"/>
    <w:rsid w:val="00984A4E"/>
    <w:rsid w:val="00985EB4"/>
    <w:rsid w:val="0098613C"/>
    <w:rsid w:val="009866EC"/>
    <w:rsid w:val="0098782D"/>
    <w:rsid w:val="009879E8"/>
    <w:rsid w:val="00987AD8"/>
    <w:rsid w:val="009902C3"/>
    <w:rsid w:val="00990B86"/>
    <w:rsid w:val="00991695"/>
    <w:rsid w:val="0099171D"/>
    <w:rsid w:val="00992BB8"/>
    <w:rsid w:val="00993527"/>
    <w:rsid w:val="00993C52"/>
    <w:rsid w:val="0099475E"/>
    <w:rsid w:val="00995338"/>
    <w:rsid w:val="009954CB"/>
    <w:rsid w:val="00995506"/>
    <w:rsid w:val="00996426"/>
    <w:rsid w:val="00996B7A"/>
    <w:rsid w:val="00996C5B"/>
    <w:rsid w:val="00996D64"/>
    <w:rsid w:val="00996F0B"/>
    <w:rsid w:val="00997D90"/>
    <w:rsid w:val="009A003B"/>
    <w:rsid w:val="009A0896"/>
    <w:rsid w:val="009A1297"/>
    <w:rsid w:val="009A16D7"/>
    <w:rsid w:val="009A1ABC"/>
    <w:rsid w:val="009A23C0"/>
    <w:rsid w:val="009A2AF4"/>
    <w:rsid w:val="009A2C57"/>
    <w:rsid w:val="009A2F22"/>
    <w:rsid w:val="009A4300"/>
    <w:rsid w:val="009A567E"/>
    <w:rsid w:val="009A5BD3"/>
    <w:rsid w:val="009A60A1"/>
    <w:rsid w:val="009A643B"/>
    <w:rsid w:val="009A6D8E"/>
    <w:rsid w:val="009A6ED6"/>
    <w:rsid w:val="009A7447"/>
    <w:rsid w:val="009A7FEF"/>
    <w:rsid w:val="009B203E"/>
    <w:rsid w:val="009B31A7"/>
    <w:rsid w:val="009B434E"/>
    <w:rsid w:val="009B43B2"/>
    <w:rsid w:val="009B4BC2"/>
    <w:rsid w:val="009B6376"/>
    <w:rsid w:val="009B6EB3"/>
    <w:rsid w:val="009C1D32"/>
    <w:rsid w:val="009C42F9"/>
    <w:rsid w:val="009C4413"/>
    <w:rsid w:val="009C47DB"/>
    <w:rsid w:val="009C4AF6"/>
    <w:rsid w:val="009C61EC"/>
    <w:rsid w:val="009C69DA"/>
    <w:rsid w:val="009D07EA"/>
    <w:rsid w:val="009D14CE"/>
    <w:rsid w:val="009D1F57"/>
    <w:rsid w:val="009D2D87"/>
    <w:rsid w:val="009D32E7"/>
    <w:rsid w:val="009D3AAD"/>
    <w:rsid w:val="009D50ED"/>
    <w:rsid w:val="009D5D75"/>
    <w:rsid w:val="009D6355"/>
    <w:rsid w:val="009D683C"/>
    <w:rsid w:val="009D7018"/>
    <w:rsid w:val="009D746B"/>
    <w:rsid w:val="009E11EC"/>
    <w:rsid w:val="009E1BD2"/>
    <w:rsid w:val="009E21CC"/>
    <w:rsid w:val="009E3EF4"/>
    <w:rsid w:val="009E48AD"/>
    <w:rsid w:val="009E4AC6"/>
    <w:rsid w:val="009E4D82"/>
    <w:rsid w:val="009E4DE8"/>
    <w:rsid w:val="009E5073"/>
    <w:rsid w:val="009E5936"/>
    <w:rsid w:val="009E5BF8"/>
    <w:rsid w:val="009E5F88"/>
    <w:rsid w:val="009E6FFC"/>
    <w:rsid w:val="009F0A0F"/>
    <w:rsid w:val="009F0E2A"/>
    <w:rsid w:val="009F0E37"/>
    <w:rsid w:val="009F228C"/>
    <w:rsid w:val="009F2A67"/>
    <w:rsid w:val="009F316F"/>
    <w:rsid w:val="009F42BB"/>
    <w:rsid w:val="009F4E49"/>
    <w:rsid w:val="009F558A"/>
    <w:rsid w:val="009F565C"/>
    <w:rsid w:val="009F58F0"/>
    <w:rsid w:val="009F68C1"/>
    <w:rsid w:val="009F7F71"/>
    <w:rsid w:val="00A01339"/>
    <w:rsid w:val="00A013B3"/>
    <w:rsid w:val="00A01952"/>
    <w:rsid w:val="00A022BB"/>
    <w:rsid w:val="00A0305E"/>
    <w:rsid w:val="00A032CB"/>
    <w:rsid w:val="00A03ECE"/>
    <w:rsid w:val="00A048F0"/>
    <w:rsid w:val="00A04B3E"/>
    <w:rsid w:val="00A0512F"/>
    <w:rsid w:val="00A06313"/>
    <w:rsid w:val="00A06880"/>
    <w:rsid w:val="00A0766E"/>
    <w:rsid w:val="00A07816"/>
    <w:rsid w:val="00A07CEB"/>
    <w:rsid w:val="00A1044F"/>
    <w:rsid w:val="00A10F91"/>
    <w:rsid w:val="00A115F9"/>
    <w:rsid w:val="00A11C9B"/>
    <w:rsid w:val="00A127F8"/>
    <w:rsid w:val="00A1297B"/>
    <w:rsid w:val="00A12EA9"/>
    <w:rsid w:val="00A13420"/>
    <w:rsid w:val="00A137F0"/>
    <w:rsid w:val="00A15F64"/>
    <w:rsid w:val="00A168C4"/>
    <w:rsid w:val="00A2060B"/>
    <w:rsid w:val="00A20694"/>
    <w:rsid w:val="00A20D16"/>
    <w:rsid w:val="00A212AB"/>
    <w:rsid w:val="00A2160E"/>
    <w:rsid w:val="00A21EC4"/>
    <w:rsid w:val="00A2279B"/>
    <w:rsid w:val="00A227A7"/>
    <w:rsid w:val="00A22919"/>
    <w:rsid w:val="00A23651"/>
    <w:rsid w:val="00A239A7"/>
    <w:rsid w:val="00A23C75"/>
    <w:rsid w:val="00A24849"/>
    <w:rsid w:val="00A249AD"/>
    <w:rsid w:val="00A24A48"/>
    <w:rsid w:val="00A24E43"/>
    <w:rsid w:val="00A256B0"/>
    <w:rsid w:val="00A26CA3"/>
    <w:rsid w:val="00A26FBA"/>
    <w:rsid w:val="00A274AC"/>
    <w:rsid w:val="00A2781F"/>
    <w:rsid w:val="00A27E78"/>
    <w:rsid w:val="00A318E8"/>
    <w:rsid w:val="00A32BD2"/>
    <w:rsid w:val="00A3362B"/>
    <w:rsid w:val="00A34D1B"/>
    <w:rsid w:val="00A34D93"/>
    <w:rsid w:val="00A3541D"/>
    <w:rsid w:val="00A3661A"/>
    <w:rsid w:val="00A371F2"/>
    <w:rsid w:val="00A377C4"/>
    <w:rsid w:val="00A41DF0"/>
    <w:rsid w:val="00A41E4B"/>
    <w:rsid w:val="00A42E36"/>
    <w:rsid w:val="00A42E97"/>
    <w:rsid w:val="00A44E9F"/>
    <w:rsid w:val="00A44F2E"/>
    <w:rsid w:val="00A45060"/>
    <w:rsid w:val="00A46962"/>
    <w:rsid w:val="00A47D09"/>
    <w:rsid w:val="00A47F55"/>
    <w:rsid w:val="00A50773"/>
    <w:rsid w:val="00A51266"/>
    <w:rsid w:val="00A5188E"/>
    <w:rsid w:val="00A51A92"/>
    <w:rsid w:val="00A528E1"/>
    <w:rsid w:val="00A5334F"/>
    <w:rsid w:val="00A53584"/>
    <w:rsid w:val="00A53FCC"/>
    <w:rsid w:val="00A542B1"/>
    <w:rsid w:val="00A54691"/>
    <w:rsid w:val="00A549A2"/>
    <w:rsid w:val="00A5592E"/>
    <w:rsid w:val="00A55AF9"/>
    <w:rsid w:val="00A5624E"/>
    <w:rsid w:val="00A562B5"/>
    <w:rsid w:val="00A57BD5"/>
    <w:rsid w:val="00A6153F"/>
    <w:rsid w:val="00A62200"/>
    <w:rsid w:val="00A627B4"/>
    <w:rsid w:val="00A62EA9"/>
    <w:rsid w:val="00A6314D"/>
    <w:rsid w:val="00A635E6"/>
    <w:rsid w:val="00A640E1"/>
    <w:rsid w:val="00A64796"/>
    <w:rsid w:val="00A64A59"/>
    <w:rsid w:val="00A650B2"/>
    <w:rsid w:val="00A654BF"/>
    <w:rsid w:val="00A65D34"/>
    <w:rsid w:val="00A65D9C"/>
    <w:rsid w:val="00A66062"/>
    <w:rsid w:val="00A663DF"/>
    <w:rsid w:val="00A67124"/>
    <w:rsid w:val="00A67300"/>
    <w:rsid w:val="00A67420"/>
    <w:rsid w:val="00A701F1"/>
    <w:rsid w:val="00A70A78"/>
    <w:rsid w:val="00A71444"/>
    <w:rsid w:val="00A720C6"/>
    <w:rsid w:val="00A7230F"/>
    <w:rsid w:val="00A73170"/>
    <w:rsid w:val="00A737B2"/>
    <w:rsid w:val="00A7429A"/>
    <w:rsid w:val="00A74592"/>
    <w:rsid w:val="00A745E1"/>
    <w:rsid w:val="00A74620"/>
    <w:rsid w:val="00A75CDD"/>
    <w:rsid w:val="00A7608F"/>
    <w:rsid w:val="00A763DC"/>
    <w:rsid w:val="00A76DE4"/>
    <w:rsid w:val="00A775B1"/>
    <w:rsid w:val="00A775B6"/>
    <w:rsid w:val="00A81621"/>
    <w:rsid w:val="00A81D47"/>
    <w:rsid w:val="00A81ECA"/>
    <w:rsid w:val="00A82410"/>
    <w:rsid w:val="00A8298C"/>
    <w:rsid w:val="00A83A81"/>
    <w:rsid w:val="00A83BE2"/>
    <w:rsid w:val="00A84589"/>
    <w:rsid w:val="00A856F5"/>
    <w:rsid w:val="00A85D3F"/>
    <w:rsid w:val="00A86A20"/>
    <w:rsid w:val="00A86D80"/>
    <w:rsid w:val="00A87D31"/>
    <w:rsid w:val="00A90983"/>
    <w:rsid w:val="00A914DD"/>
    <w:rsid w:val="00A91896"/>
    <w:rsid w:val="00A92046"/>
    <w:rsid w:val="00A92878"/>
    <w:rsid w:val="00A92E0F"/>
    <w:rsid w:val="00A94166"/>
    <w:rsid w:val="00A947C9"/>
    <w:rsid w:val="00A95249"/>
    <w:rsid w:val="00A9620C"/>
    <w:rsid w:val="00AA0D1E"/>
    <w:rsid w:val="00AA41EE"/>
    <w:rsid w:val="00AA534B"/>
    <w:rsid w:val="00AA53DF"/>
    <w:rsid w:val="00AA587A"/>
    <w:rsid w:val="00AA6226"/>
    <w:rsid w:val="00AA661E"/>
    <w:rsid w:val="00AA671E"/>
    <w:rsid w:val="00AA6DEA"/>
    <w:rsid w:val="00AA7F9D"/>
    <w:rsid w:val="00AB042F"/>
    <w:rsid w:val="00AB0717"/>
    <w:rsid w:val="00AB1057"/>
    <w:rsid w:val="00AB1805"/>
    <w:rsid w:val="00AB359A"/>
    <w:rsid w:val="00AB36FF"/>
    <w:rsid w:val="00AB67CB"/>
    <w:rsid w:val="00AB6BA8"/>
    <w:rsid w:val="00AB6E61"/>
    <w:rsid w:val="00AB76B5"/>
    <w:rsid w:val="00AB787F"/>
    <w:rsid w:val="00AB791C"/>
    <w:rsid w:val="00AB7AA5"/>
    <w:rsid w:val="00AC073E"/>
    <w:rsid w:val="00AC1973"/>
    <w:rsid w:val="00AC1C42"/>
    <w:rsid w:val="00AC1EF2"/>
    <w:rsid w:val="00AC2716"/>
    <w:rsid w:val="00AC29A9"/>
    <w:rsid w:val="00AC4C1B"/>
    <w:rsid w:val="00AC5836"/>
    <w:rsid w:val="00AC5C20"/>
    <w:rsid w:val="00AC5E81"/>
    <w:rsid w:val="00AC65FC"/>
    <w:rsid w:val="00AC6DCC"/>
    <w:rsid w:val="00AC6F82"/>
    <w:rsid w:val="00AC71E8"/>
    <w:rsid w:val="00AD0786"/>
    <w:rsid w:val="00AD24B3"/>
    <w:rsid w:val="00AD2B85"/>
    <w:rsid w:val="00AD3F8A"/>
    <w:rsid w:val="00AD4A1A"/>
    <w:rsid w:val="00AD526B"/>
    <w:rsid w:val="00AD67D5"/>
    <w:rsid w:val="00AD6BC3"/>
    <w:rsid w:val="00AD71A4"/>
    <w:rsid w:val="00AD76AF"/>
    <w:rsid w:val="00AD7A16"/>
    <w:rsid w:val="00AD7D51"/>
    <w:rsid w:val="00AD7E74"/>
    <w:rsid w:val="00AE0518"/>
    <w:rsid w:val="00AE0C73"/>
    <w:rsid w:val="00AE1BD7"/>
    <w:rsid w:val="00AE2DB8"/>
    <w:rsid w:val="00AE3049"/>
    <w:rsid w:val="00AE3412"/>
    <w:rsid w:val="00AE36B0"/>
    <w:rsid w:val="00AE3833"/>
    <w:rsid w:val="00AE4227"/>
    <w:rsid w:val="00AE49C0"/>
    <w:rsid w:val="00AE4FB4"/>
    <w:rsid w:val="00AE508B"/>
    <w:rsid w:val="00AE5B61"/>
    <w:rsid w:val="00AE6313"/>
    <w:rsid w:val="00AE64A9"/>
    <w:rsid w:val="00AE681D"/>
    <w:rsid w:val="00AE6D7E"/>
    <w:rsid w:val="00AE7428"/>
    <w:rsid w:val="00AE7A7A"/>
    <w:rsid w:val="00AF0081"/>
    <w:rsid w:val="00AF0587"/>
    <w:rsid w:val="00AF1220"/>
    <w:rsid w:val="00AF35B0"/>
    <w:rsid w:val="00AF43E3"/>
    <w:rsid w:val="00AF4442"/>
    <w:rsid w:val="00AF49E4"/>
    <w:rsid w:val="00AF4EDF"/>
    <w:rsid w:val="00AF50A6"/>
    <w:rsid w:val="00AF55C0"/>
    <w:rsid w:val="00AF6143"/>
    <w:rsid w:val="00AF62BA"/>
    <w:rsid w:val="00B00BFE"/>
    <w:rsid w:val="00B01479"/>
    <w:rsid w:val="00B01A61"/>
    <w:rsid w:val="00B02623"/>
    <w:rsid w:val="00B02E6F"/>
    <w:rsid w:val="00B0334B"/>
    <w:rsid w:val="00B0489F"/>
    <w:rsid w:val="00B04AB3"/>
    <w:rsid w:val="00B04B92"/>
    <w:rsid w:val="00B056E9"/>
    <w:rsid w:val="00B05CB9"/>
    <w:rsid w:val="00B05D03"/>
    <w:rsid w:val="00B064E6"/>
    <w:rsid w:val="00B0662E"/>
    <w:rsid w:val="00B07FDA"/>
    <w:rsid w:val="00B1000D"/>
    <w:rsid w:val="00B10688"/>
    <w:rsid w:val="00B10704"/>
    <w:rsid w:val="00B10720"/>
    <w:rsid w:val="00B10E2B"/>
    <w:rsid w:val="00B10F50"/>
    <w:rsid w:val="00B12200"/>
    <w:rsid w:val="00B13509"/>
    <w:rsid w:val="00B13D12"/>
    <w:rsid w:val="00B15A42"/>
    <w:rsid w:val="00B15F2B"/>
    <w:rsid w:val="00B1625E"/>
    <w:rsid w:val="00B16C2D"/>
    <w:rsid w:val="00B16EA7"/>
    <w:rsid w:val="00B16FA7"/>
    <w:rsid w:val="00B17E90"/>
    <w:rsid w:val="00B21D5F"/>
    <w:rsid w:val="00B22060"/>
    <w:rsid w:val="00B22394"/>
    <w:rsid w:val="00B22C64"/>
    <w:rsid w:val="00B22D6D"/>
    <w:rsid w:val="00B23844"/>
    <w:rsid w:val="00B252CB"/>
    <w:rsid w:val="00B25A3B"/>
    <w:rsid w:val="00B26111"/>
    <w:rsid w:val="00B267EE"/>
    <w:rsid w:val="00B26AD7"/>
    <w:rsid w:val="00B26D1E"/>
    <w:rsid w:val="00B277B3"/>
    <w:rsid w:val="00B27AC4"/>
    <w:rsid w:val="00B30310"/>
    <w:rsid w:val="00B31C85"/>
    <w:rsid w:val="00B32A05"/>
    <w:rsid w:val="00B32A82"/>
    <w:rsid w:val="00B32AB2"/>
    <w:rsid w:val="00B32EF2"/>
    <w:rsid w:val="00B33144"/>
    <w:rsid w:val="00B33D67"/>
    <w:rsid w:val="00B35270"/>
    <w:rsid w:val="00B36298"/>
    <w:rsid w:val="00B364CF"/>
    <w:rsid w:val="00B37442"/>
    <w:rsid w:val="00B377F8"/>
    <w:rsid w:val="00B37B77"/>
    <w:rsid w:val="00B4004C"/>
    <w:rsid w:val="00B407B4"/>
    <w:rsid w:val="00B40BAA"/>
    <w:rsid w:val="00B41D4E"/>
    <w:rsid w:val="00B42B4F"/>
    <w:rsid w:val="00B43F7A"/>
    <w:rsid w:val="00B443B3"/>
    <w:rsid w:val="00B44476"/>
    <w:rsid w:val="00B4621E"/>
    <w:rsid w:val="00B46D37"/>
    <w:rsid w:val="00B47444"/>
    <w:rsid w:val="00B4785A"/>
    <w:rsid w:val="00B507AA"/>
    <w:rsid w:val="00B51647"/>
    <w:rsid w:val="00B523B7"/>
    <w:rsid w:val="00B5313F"/>
    <w:rsid w:val="00B53370"/>
    <w:rsid w:val="00B5379C"/>
    <w:rsid w:val="00B54558"/>
    <w:rsid w:val="00B551FB"/>
    <w:rsid w:val="00B573BE"/>
    <w:rsid w:val="00B610D7"/>
    <w:rsid w:val="00B61733"/>
    <w:rsid w:val="00B63DC1"/>
    <w:rsid w:val="00B63E47"/>
    <w:rsid w:val="00B6418C"/>
    <w:rsid w:val="00B64D27"/>
    <w:rsid w:val="00B65011"/>
    <w:rsid w:val="00B660E1"/>
    <w:rsid w:val="00B667C9"/>
    <w:rsid w:val="00B71540"/>
    <w:rsid w:val="00B71CA3"/>
    <w:rsid w:val="00B72061"/>
    <w:rsid w:val="00B727BB"/>
    <w:rsid w:val="00B73624"/>
    <w:rsid w:val="00B73BE2"/>
    <w:rsid w:val="00B73CEF"/>
    <w:rsid w:val="00B752EF"/>
    <w:rsid w:val="00B75EF1"/>
    <w:rsid w:val="00B75F82"/>
    <w:rsid w:val="00B76F38"/>
    <w:rsid w:val="00B77496"/>
    <w:rsid w:val="00B8093B"/>
    <w:rsid w:val="00B80C5A"/>
    <w:rsid w:val="00B82137"/>
    <w:rsid w:val="00B84608"/>
    <w:rsid w:val="00B84653"/>
    <w:rsid w:val="00B84BA4"/>
    <w:rsid w:val="00B84FA6"/>
    <w:rsid w:val="00B85138"/>
    <w:rsid w:val="00B8573C"/>
    <w:rsid w:val="00B865DB"/>
    <w:rsid w:val="00B86DEA"/>
    <w:rsid w:val="00B8726D"/>
    <w:rsid w:val="00B91914"/>
    <w:rsid w:val="00B91E4A"/>
    <w:rsid w:val="00B937F9"/>
    <w:rsid w:val="00B951AD"/>
    <w:rsid w:val="00B95B7D"/>
    <w:rsid w:val="00B95C79"/>
    <w:rsid w:val="00B95D56"/>
    <w:rsid w:val="00B9722C"/>
    <w:rsid w:val="00B97A3D"/>
    <w:rsid w:val="00B97A97"/>
    <w:rsid w:val="00BA1361"/>
    <w:rsid w:val="00BA162E"/>
    <w:rsid w:val="00BA1CAD"/>
    <w:rsid w:val="00BA2085"/>
    <w:rsid w:val="00BA21C7"/>
    <w:rsid w:val="00BA276B"/>
    <w:rsid w:val="00BA28C1"/>
    <w:rsid w:val="00BA389F"/>
    <w:rsid w:val="00BA38ED"/>
    <w:rsid w:val="00BA4572"/>
    <w:rsid w:val="00BA48A9"/>
    <w:rsid w:val="00BA55E0"/>
    <w:rsid w:val="00BA5F99"/>
    <w:rsid w:val="00BA60BE"/>
    <w:rsid w:val="00BA62BE"/>
    <w:rsid w:val="00BA6428"/>
    <w:rsid w:val="00BA6EFB"/>
    <w:rsid w:val="00BA7228"/>
    <w:rsid w:val="00BA729A"/>
    <w:rsid w:val="00BA774C"/>
    <w:rsid w:val="00BA7EDF"/>
    <w:rsid w:val="00BA7F66"/>
    <w:rsid w:val="00BB0552"/>
    <w:rsid w:val="00BB0593"/>
    <w:rsid w:val="00BB1414"/>
    <w:rsid w:val="00BB2ACA"/>
    <w:rsid w:val="00BB3182"/>
    <w:rsid w:val="00BB4152"/>
    <w:rsid w:val="00BB4EA5"/>
    <w:rsid w:val="00BB63D5"/>
    <w:rsid w:val="00BB6850"/>
    <w:rsid w:val="00BB738E"/>
    <w:rsid w:val="00BB7BAD"/>
    <w:rsid w:val="00BB7D6D"/>
    <w:rsid w:val="00BC3033"/>
    <w:rsid w:val="00BC35CD"/>
    <w:rsid w:val="00BC49F2"/>
    <w:rsid w:val="00BC4F17"/>
    <w:rsid w:val="00BC5804"/>
    <w:rsid w:val="00BC63CE"/>
    <w:rsid w:val="00BC7784"/>
    <w:rsid w:val="00BC7A18"/>
    <w:rsid w:val="00BC7F3B"/>
    <w:rsid w:val="00BD009B"/>
    <w:rsid w:val="00BD0C3D"/>
    <w:rsid w:val="00BD0E48"/>
    <w:rsid w:val="00BD202E"/>
    <w:rsid w:val="00BD24A0"/>
    <w:rsid w:val="00BD32C9"/>
    <w:rsid w:val="00BD34D9"/>
    <w:rsid w:val="00BD3679"/>
    <w:rsid w:val="00BD384A"/>
    <w:rsid w:val="00BD3CD1"/>
    <w:rsid w:val="00BD3D71"/>
    <w:rsid w:val="00BD42E4"/>
    <w:rsid w:val="00BD589B"/>
    <w:rsid w:val="00BD676B"/>
    <w:rsid w:val="00BD6993"/>
    <w:rsid w:val="00BE0129"/>
    <w:rsid w:val="00BE260B"/>
    <w:rsid w:val="00BE27B7"/>
    <w:rsid w:val="00BE2ABF"/>
    <w:rsid w:val="00BE33BC"/>
    <w:rsid w:val="00BE3EDD"/>
    <w:rsid w:val="00BE476E"/>
    <w:rsid w:val="00BE5202"/>
    <w:rsid w:val="00BE5B56"/>
    <w:rsid w:val="00BE633D"/>
    <w:rsid w:val="00BE7576"/>
    <w:rsid w:val="00BE7759"/>
    <w:rsid w:val="00BE785A"/>
    <w:rsid w:val="00BE79F9"/>
    <w:rsid w:val="00BE7F8A"/>
    <w:rsid w:val="00BF01FE"/>
    <w:rsid w:val="00BF0580"/>
    <w:rsid w:val="00BF0A85"/>
    <w:rsid w:val="00BF0D8A"/>
    <w:rsid w:val="00BF170F"/>
    <w:rsid w:val="00BF2B90"/>
    <w:rsid w:val="00BF2EA7"/>
    <w:rsid w:val="00BF394B"/>
    <w:rsid w:val="00BF4514"/>
    <w:rsid w:val="00BF49A4"/>
    <w:rsid w:val="00BF53E8"/>
    <w:rsid w:val="00BF5B8F"/>
    <w:rsid w:val="00BF6AC6"/>
    <w:rsid w:val="00BF7CAD"/>
    <w:rsid w:val="00C00361"/>
    <w:rsid w:val="00C010F1"/>
    <w:rsid w:val="00C0173A"/>
    <w:rsid w:val="00C01B97"/>
    <w:rsid w:val="00C02BD9"/>
    <w:rsid w:val="00C03A2F"/>
    <w:rsid w:val="00C04A4A"/>
    <w:rsid w:val="00C0607A"/>
    <w:rsid w:val="00C073E8"/>
    <w:rsid w:val="00C07546"/>
    <w:rsid w:val="00C10101"/>
    <w:rsid w:val="00C10112"/>
    <w:rsid w:val="00C10AA4"/>
    <w:rsid w:val="00C110F4"/>
    <w:rsid w:val="00C1166B"/>
    <w:rsid w:val="00C124A6"/>
    <w:rsid w:val="00C12C17"/>
    <w:rsid w:val="00C13C49"/>
    <w:rsid w:val="00C15DCB"/>
    <w:rsid w:val="00C15E19"/>
    <w:rsid w:val="00C1740F"/>
    <w:rsid w:val="00C177DE"/>
    <w:rsid w:val="00C17E75"/>
    <w:rsid w:val="00C201C0"/>
    <w:rsid w:val="00C204BA"/>
    <w:rsid w:val="00C20BD2"/>
    <w:rsid w:val="00C22581"/>
    <w:rsid w:val="00C23328"/>
    <w:rsid w:val="00C2422B"/>
    <w:rsid w:val="00C24D21"/>
    <w:rsid w:val="00C25374"/>
    <w:rsid w:val="00C2591B"/>
    <w:rsid w:val="00C25A0A"/>
    <w:rsid w:val="00C25CF2"/>
    <w:rsid w:val="00C264C3"/>
    <w:rsid w:val="00C26ED7"/>
    <w:rsid w:val="00C27257"/>
    <w:rsid w:val="00C27534"/>
    <w:rsid w:val="00C27F93"/>
    <w:rsid w:val="00C27FD4"/>
    <w:rsid w:val="00C30060"/>
    <w:rsid w:val="00C30E6C"/>
    <w:rsid w:val="00C31854"/>
    <w:rsid w:val="00C31E11"/>
    <w:rsid w:val="00C32D97"/>
    <w:rsid w:val="00C32DD7"/>
    <w:rsid w:val="00C3305E"/>
    <w:rsid w:val="00C33262"/>
    <w:rsid w:val="00C33706"/>
    <w:rsid w:val="00C3486E"/>
    <w:rsid w:val="00C36459"/>
    <w:rsid w:val="00C36C77"/>
    <w:rsid w:val="00C378B0"/>
    <w:rsid w:val="00C4044F"/>
    <w:rsid w:val="00C40DA2"/>
    <w:rsid w:val="00C41197"/>
    <w:rsid w:val="00C41648"/>
    <w:rsid w:val="00C435D2"/>
    <w:rsid w:val="00C4389D"/>
    <w:rsid w:val="00C46102"/>
    <w:rsid w:val="00C4704B"/>
    <w:rsid w:val="00C47497"/>
    <w:rsid w:val="00C474DD"/>
    <w:rsid w:val="00C47AD5"/>
    <w:rsid w:val="00C47F14"/>
    <w:rsid w:val="00C50CAC"/>
    <w:rsid w:val="00C518C4"/>
    <w:rsid w:val="00C54B00"/>
    <w:rsid w:val="00C54C7D"/>
    <w:rsid w:val="00C54FD8"/>
    <w:rsid w:val="00C56C32"/>
    <w:rsid w:val="00C56E37"/>
    <w:rsid w:val="00C56FBE"/>
    <w:rsid w:val="00C570F1"/>
    <w:rsid w:val="00C600E7"/>
    <w:rsid w:val="00C6066F"/>
    <w:rsid w:val="00C60830"/>
    <w:rsid w:val="00C6094D"/>
    <w:rsid w:val="00C617DC"/>
    <w:rsid w:val="00C61EE6"/>
    <w:rsid w:val="00C631EA"/>
    <w:rsid w:val="00C639E5"/>
    <w:rsid w:val="00C64E37"/>
    <w:rsid w:val="00C651FF"/>
    <w:rsid w:val="00C660DA"/>
    <w:rsid w:val="00C66912"/>
    <w:rsid w:val="00C66BBB"/>
    <w:rsid w:val="00C674DE"/>
    <w:rsid w:val="00C67C40"/>
    <w:rsid w:val="00C70471"/>
    <w:rsid w:val="00C7080A"/>
    <w:rsid w:val="00C71398"/>
    <w:rsid w:val="00C71C75"/>
    <w:rsid w:val="00C71E0B"/>
    <w:rsid w:val="00C72F3B"/>
    <w:rsid w:val="00C73525"/>
    <w:rsid w:val="00C73A66"/>
    <w:rsid w:val="00C7598A"/>
    <w:rsid w:val="00C75AAF"/>
    <w:rsid w:val="00C77130"/>
    <w:rsid w:val="00C77235"/>
    <w:rsid w:val="00C80A46"/>
    <w:rsid w:val="00C810A9"/>
    <w:rsid w:val="00C82F3D"/>
    <w:rsid w:val="00C849F5"/>
    <w:rsid w:val="00C84A75"/>
    <w:rsid w:val="00C86902"/>
    <w:rsid w:val="00C87A3C"/>
    <w:rsid w:val="00C90D83"/>
    <w:rsid w:val="00C91C24"/>
    <w:rsid w:val="00C92499"/>
    <w:rsid w:val="00C93D51"/>
    <w:rsid w:val="00C93FF6"/>
    <w:rsid w:val="00C94004"/>
    <w:rsid w:val="00C94E81"/>
    <w:rsid w:val="00C954A4"/>
    <w:rsid w:val="00C955CF"/>
    <w:rsid w:val="00C95956"/>
    <w:rsid w:val="00C95FA1"/>
    <w:rsid w:val="00C97552"/>
    <w:rsid w:val="00CA077D"/>
    <w:rsid w:val="00CA2523"/>
    <w:rsid w:val="00CA290D"/>
    <w:rsid w:val="00CA34A4"/>
    <w:rsid w:val="00CA454A"/>
    <w:rsid w:val="00CA4553"/>
    <w:rsid w:val="00CA517A"/>
    <w:rsid w:val="00CA552A"/>
    <w:rsid w:val="00CA5F1C"/>
    <w:rsid w:val="00CA615B"/>
    <w:rsid w:val="00CA6620"/>
    <w:rsid w:val="00CA6A7A"/>
    <w:rsid w:val="00CB0C55"/>
    <w:rsid w:val="00CB152E"/>
    <w:rsid w:val="00CB1653"/>
    <w:rsid w:val="00CB2333"/>
    <w:rsid w:val="00CB545B"/>
    <w:rsid w:val="00CB6A81"/>
    <w:rsid w:val="00CB7FBF"/>
    <w:rsid w:val="00CC0246"/>
    <w:rsid w:val="00CC0397"/>
    <w:rsid w:val="00CC0427"/>
    <w:rsid w:val="00CC0F68"/>
    <w:rsid w:val="00CC10B4"/>
    <w:rsid w:val="00CC114B"/>
    <w:rsid w:val="00CC217E"/>
    <w:rsid w:val="00CC24AE"/>
    <w:rsid w:val="00CC2DE3"/>
    <w:rsid w:val="00CC2E92"/>
    <w:rsid w:val="00CC3770"/>
    <w:rsid w:val="00CC3881"/>
    <w:rsid w:val="00CC3F96"/>
    <w:rsid w:val="00CC4D76"/>
    <w:rsid w:val="00CC4F17"/>
    <w:rsid w:val="00CC4F3C"/>
    <w:rsid w:val="00CC5141"/>
    <w:rsid w:val="00CC5409"/>
    <w:rsid w:val="00CC5BBB"/>
    <w:rsid w:val="00CC6730"/>
    <w:rsid w:val="00CC6CF0"/>
    <w:rsid w:val="00CC777D"/>
    <w:rsid w:val="00CC7A15"/>
    <w:rsid w:val="00CC7F71"/>
    <w:rsid w:val="00CD024D"/>
    <w:rsid w:val="00CD10D2"/>
    <w:rsid w:val="00CD117E"/>
    <w:rsid w:val="00CD2B47"/>
    <w:rsid w:val="00CD366C"/>
    <w:rsid w:val="00CD37D3"/>
    <w:rsid w:val="00CD4387"/>
    <w:rsid w:val="00CD4589"/>
    <w:rsid w:val="00CD5E68"/>
    <w:rsid w:val="00CD79DF"/>
    <w:rsid w:val="00CE01CB"/>
    <w:rsid w:val="00CE2A37"/>
    <w:rsid w:val="00CE3207"/>
    <w:rsid w:val="00CE5A96"/>
    <w:rsid w:val="00CE5F2E"/>
    <w:rsid w:val="00CE653F"/>
    <w:rsid w:val="00CE660A"/>
    <w:rsid w:val="00CE6B7D"/>
    <w:rsid w:val="00CE6D59"/>
    <w:rsid w:val="00CE6DD0"/>
    <w:rsid w:val="00CE7858"/>
    <w:rsid w:val="00CE7E29"/>
    <w:rsid w:val="00CF01AF"/>
    <w:rsid w:val="00CF032E"/>
    <w:rsid w:val="00CF0FAB"/>
    <w:rsid w:val="00CF1182"/>
    <w:rsid w:val="00CF12DA"/>
    <w:rsid w:val="00CF1958"/>
    <w:rsid w:val="00CF1D5F"/>
    <w:rsid w:val="00CF24CC"/>
    <w:rsid w:val="00CF4B45"/>
    <w:rsid w:val="00CF5512"/>
    <w:rsid w:val="00CF5B62"/>
    <w:rsid w:val="00CF67FE"/>
    <w:rsid w:val="00CF6D1C"/>
    <w:rsid w:val="00CF7157"/>
    <w:rsid w:val="00CF7817"/>
    <w:rsid w:val="00CF7924"/>
    <w:rsid w:val="00CF7D44"/>
    <w:rsid w:val="00D0006F"/>
    <w:rsid w:val="00D00261"/>
    <w:rsid w:val="00D00F9F"/>
    <w:rsid w:val="00D01102"/>
    <w:rsid w:val="00D0179C"/>
    <w:rsid w:val="00D017CB"/>
    <w:rsid w:val="00D0208F"/>
    <w:rsid w:val="00D0400B"/>
    <w:rsid w:val="00D041FB"/>
    <w:rsid w:val="00D04727"/>
    <w:rsid w:val="00D055D6"/>
    <w:rsid w:val="00D058D5"/>
    <w:rsid w:val="00D06264"/>
    <w:rsid w:val="00D06730"/>
    <w:rsid w:val="00D06D98"/>
    <w:rsid w:val="00D07EFA"/>
    <w:rsid w:val="00D119A4"/>
    <w:rsid w:val="00D11EEF"/>
    <w:rsid w:val="00D1212B"/>
    <w:rsid w:val="00D12323"/>
    <w:rsid w:val="00D1381F"/>
    <w:rsid w:val="00D13E24"/>
    <w:rsid w:val="00D149A3"/>
    <w:rsid w:val="00D158F3"/>
    <w:rsid w:val="00D20C77"/>
    <w:rsid w:val="00D21ADA"/>
    <w:rsid w:val="00D21BC3"/>
    <w:rsid w:val="00D22713"/>
    <w:rsid w:val="00D22BD4"/>
    <w:rsid w:val="00D247DA"/>
    <w:rsid w:val="00D248E3"/>
    <w:rsid w:val="00D25AE0"/>
    <w:rsid w:val="00D25B87"/>
    <w:rsid w:val="00D25B93"/>
    <w:rsid w:val="00D26731"/>
    <w:rsid w:val="00D26A79"/>
    <w:rsid w:val="00D26B21"/>
    <w:rsid w:val="00D26F0F"/>
    <w:rsid w:val="00D27ED4"/>
    <w:rsid w:val="00D3095C"/>
    <w:rsid w:val="00D310BC"/>
    <w:rsid w:val="00D318EE"/>
    <w:rsid w:val="00D31E48"/>
    <w:rsid w:val="00D325D2"/>
    <w:rsid w:val="00D329AE"/>
    <w:rsid w:val="00D32A72"/>
    <w:rsid w:val="00D32CB8"/>
    <w:rsid w:val="00D33D07"/>
    <w:rsid w:val="00D33E5D"/>
    <w:rsid w:val="00D342CF"/>
    <w:rsid w:val="00D3452C"/>
    <w:rsid w:val="00D346CC"/>
    <w:rsid w:val="00D34F0F"/>
    <w:rsid w:val="00D3535F"/>
    <w:rsid w:val="00D378AF"/>
    <w:rsid w:val="00D40CEA"/>
    <w:rsid w:val="00D40FF0"/>
    <w:rsid w:val="00D41016"/>
    <w:rsid w:val="00D42301"/>
    <w:rsid w:val="00D42534"/>
    <w:rsid w:val="00D428F2"/>
    <w:rsid w:val="00D42E31"/>
    <w:rsid w:val="00D42E4F"/>
    <w:rsid w:val="00D44200"/>
    <w:rsid w:val="00D454A3"/>
    <w:rsid w:val="00D4588E"/>
    <w:rsid w:val="00D4646C"/>
    <w:rsid w:val="00D466FB"/>
    <w:rsid w:val="00D47638"/>
    <w:rsid w:val="00D4780C"/>
    <w:rsid w:val="00D47D36"/>
    <w:rsid w:val="00D47EDA"/>
    <w:rsid w:val="00D50D71"/>
    <w:rsid w:val="00D50D73"/>
    <w:rsid w:val="00D50E63"/>
    <w:rsid w:val="00D5114D"/>
    <w:rsid w:val="00D5115F"/>
    <w:rsid w:val="00D51470"/>
    <w:rsid w:val="00D52166"/>
    <w:rsid w:val="00D5411E"/>
    <w:rsid w:val="00D54F94"/>
    <w:rsid w:val="00D553D0"/>
    <w:rsid w:val="00D55A6B"/>
    <w:rsid w:val="00D5743E"/>
    <w:rsid w:val="00D60B4C"/>
    <w:rsid w:val="00D615B3"/>
    <w:rsid w:val="00D61B10"/>
    <w:rsid w:val="00D61DC7"/>
    <w:rsid w:val="00D61DDB"/>
    <w:rsid w:val="00D61F47"/>
    <w:rsid w:val="00D6212F"/>
    <w:rsid w:val="00D62F0E"/>
    <w:rsid w:val="00D63353"/>
    <w:rsid w:val="00D63391"/>
    <w:rsid w:val="00D637DA"/>
    <w:rsid w:val="00D63BF0"/>
    <w:rsid w:val="00D64548"/>
    <w:rsid w:val="00D64ADE"/>
    <w:rsid w:val="00D64AF0"/>
    <w:rsid w:val="00D65D8A"/>
    <w:rsid w:val="00D66975"/>
    <w:rsid w:val="00D66985"/>
    <w:rsid w:val="00D66DE0"/>
    <w:rsid w:val="00D67252"/>
    <w:rsid w:val="00D70BB2"/>
    <w:rsid w:val="00D70C28"/>
    <w:rsid w:val="00D70F60"/>
    <w:rsid w:val="00D71272"/>
    <w:rsid w:val="00D71481"/>
    <w:rsid w:val="00D714C0"/>
    <w:rsid w:val="00D716F7"/>
    <w:rsid w:val="00D71C61"/>
    <w:rsid w:val="00D7384D"/>
    <w:rsid w:val="00D738C7"/>
    <w:rsid w:val="00D73A10"/>
    <w:rsid w:val="00D74BCF"/>
    <w:rsid w:val="00D74FE8"/>
    <w:rsid w:val="00D75820"/>
    <w:rsid w:val="00D758D5"/>
    <w:rsid w:val="00D75AEB"/>
    <w:rsid w:val="00D75EA5"/>
    <w:rsid w:val="00D768DF"/>
    <w:rsid w:val="00D76CE7"/>
    <w:rsid w:val="00D7733F"/>
    <w:rsid w:val="00D775C6"/>
    <w:rsid w:val="00D804F8"/>
    <w:rsid w:val="00D81149"/>
    <w:rsid w:val="00D81782"/>
    <w:rsid w:val="00D82B0C"/>
    <w:rsid w:val="00D82BF9"/>
    <w:rsid w:val="00D835E8"/>
    <w:rsid w:val="00D83F89"/>
    <w:rsid w:val="00D8527C"/>
    <w:rsid w:val="00D86C16"/>
    <w:rsid w:val="00D87AAD"/>
    <w:rsid w:val="00D9019C"/>
    <w:rsid w:val="00D9028A"/>
    <w:rsid w:val="00D911B5"/>
    <w:rsid w:val="00D912BB"/>
    <w:rsid w:val="00D91BCE"/>
    <w:rsid w:val="00D91F12"/>
    <w:rsid w:val="00D92AA4"/>
    <w:rsid w:val="00D934B2"/>
    <w:rsid w:val="00D93B9F"/>
    <w:rsid w:val="00D94B5E"/>
    <w:rsid w:val="00D94C89"/>
    <w:rsid w:val="00D94EF7"/>
    <w:rsid w:val="00D94F70"/>
    <w:rsid w:val="00D94FA4"/>
    <w:rsid w:val="00D9583D"/>
    <w:rsid w:val="00D97972"/>
    <w:rsid w:val="00DA01DB"/>
    <w:rsid w:val="00DA0B5B"/>
    <w:rsid w:val="00DA12F0"/>
    <w:rsid w:val="00DA14BB"/>
    <w:rsid w:val="00DA1F34"/>
    <w:rsid w:val="00DA29F6"/>
    <w:rsid w:val="00DA2A1A"/>
    <w:rsid w:val="00DA2F5B"/>
    <w:rsid w:val="00DA4508"/>
    <w:rsid w:val="00DA54E0"/>
    <w:rsid w:val="00DA57FF"/>
    <w:rsid w:val="00DA5ACD"/>
    <w:rsid w:val="00DA5DA1"/>
    <w:rsid w:val="00DA60C1"/>
    <w:rsid w:val="00DA6581"/>
    <w:rsid w:val="00DA69C7"/>
    <w:rsid w:val="00DA6C5B"/>
    <w:rsid w:val="00DA75E4"/>
    <w:rsid w:val="00DA75F8"/>
    <w:rsid w:val="00DA7B4F"/>
    <w:rsid w:val="00DB0020"/>
    <w:rsid w:val="00DB0266"/>
    <w:rsid w:val="00DB026A"/>
    <w:rsid w:val="00DB08B3"/>
    <w:rsid w:val="00DB0D03"/>
    <w:rsid w:val="00DB0D5D"/>
    <w:rsid w:val="00DB0F3B"/>
    <w:rsid w:val="00DB1ECD"/>
    <w:rsid w:val="00DB2133"/>
    <w:rsid w:val="00DB37CC"/>
    <w:rsid w:val="00DB3B67"/>
    <w:rsid w:val="00DB3FF6"/>
    <w:rsid w:val="00DB4433"/>
    <w:rsid w:val="00DB4BBA"/>
    <w:rsid w:val="00DB55AA"/>
    <w:rsid w:val="00DB6A30"/>
    <w:rsid w:val="00DB6EEF"/>
    <w:rsid w:val="00DB741D"/>
    <w:rsid w:val="00DB74E6"/>
    <w:rsid w:val="00DB760B"/>
    <w:rsid w:val="00DC11B8"/>
    <w:rsid w:val="00DC1CD7"/>
    <w:rsid w:val="00DC205A"/>
    <w:rsid w:val="00DC2412"/>
    <w:rsid w:val="00DC2C26"/>
    <w:rsid w:val="00DC31D4"/>
    <w:rsid w:val="00DC32F1"/>
    <w:rsid w:val="00DC3757"/>
    <w:rsid w:val="00DC387C"/>
    <w:rsid w:val="00DC38E5"/>
    <w:rsid w:val="00DC6087"/>
    <w:rsid w:val="00DC642E"/>
    <w:rsid w:val="00DC67B0"/>
    <w:rsid w:val="00DC68F5"/>
    <w:rsid w:val="00DC6FF3"/>
    <w:rsid w:val="00DC7291"/>
    <w:rsid w:val="00DC7B62"/>
    <w:rsid w:val="00DD056D"/>
    <w:rsid w:val="00DD0975"/>
    <w:rsid w:val="00DD3A53"/>
    <w:rsid w:val="00DD4490"/>
    <w:rsid w:val="00DD4DE6"/>
    <w:rsid w:val="00DD517E"/>
    <w:rsid w:val="00DD5BAC"/>
    <w:rsid w:val="00DD6A4A"/>
    <w:rsid w:val="00DD6C7E"/>
    <w:rsid w:val="00DD703D"/>
    <w:rsid w:val="00DE126E"/>
    <w:rsid w:val="00DE1333"/>
    <w:rsid w:val="00DE171F"/>
    <w:rsid w:val="00DE187E"/>
    <w:rsid w:val="00DE2129"/>
    <w:rsid w:val="00DE2F77"/>
    <w:rsid w:val="00DE311E"/>
    <w:rsid w:val="00DE49C0"/>
    <w:rsid w:val="00DE4B08"/>
    <w:rsid w:val="00DE5949"/>
    <w:rsid w:val="00DE63A2"/>
    <w:rsid w:val="00DE6696"/>
    <w:rsid w:val="00DE6F40"/>
    <w:rsid w:val="00DE7142"/>
    <w:rsid w:val="00DE7BDB"/>
    <w:rsid w:val="00DF0273"/>
    <w:rsid w:val="00DF0396"/>
    <w:rsid w:val="00DF103F"/>
    <w:rsid w:val="00DF130F"/>
    <w:rsid w:val="00DF17DE"/>
    <w:rsid w:val="00DF2954"/>
    <w:rsid w:val="00DF308F"/>
    <w:rsid w:val="00DF3175"/>
    <w:rsid w:val="00DF3A9C"/>
    <w:rsid w:val="00DF4AE0"/>
    <w:rsid w:val="00DF518A"/>
    <w:rsid w:val="00DF57E4"/>
    <w:rsid w:val="00DF5858"/>
    <w:rsid w:val="00DF5CC6"/>
    <w:rsid w:val="00DF6018"/>
    <w:rsid w:val="00DF602D"/>
    <w:rsid w:val="00DF6052"/>
    <w:rsid w:val="00DF6A6A"/>
    <w:rsid w:val="00DF71DE"/>
    <w:rsid w:val="00DF7F5A"/>
    <w:rsid w:val="00E000B7"/>
    <w:rsid w:val="00E00477"/>
    <w:rsid w:val="00E02B13"/>
    <w:rsid w:val="00E03028"/>
    <w:rsid w:val="00E0356C"/>
    <w:rsid w:val="00E035C7"/>
    <w:rsid w:val="00E03DE9"/>
    <w:rsid w:val="00E03E5E"/>
    <w:rsid w:val="00E03E71"/>
    <w:rsid w:val="00E03F58"/>
    <w:rsid w:val="00E055EE"/>
    <w:rsid w:val="00E057F1"/>
    <w:rsid w:val="00E0585F"/>
    <w:rsid w:val="00E058C9"/>
    <w:rsid w:val="00E05D13"/>
    <w:rsid w:val="00E0696C"/>
    <w:rsid w:val="00E06D2E"/>
    <w:rsid w:val="00E075A3"/>
    <w:rsid w:val="00E07678"/>
    <w:rsid w:val="00E07861"/>
    <w:rsid w:val="00E07FBD"/>
    <w:rsid w:val="00E07FE1"/>
    <w:rsid w:val="00E1109B"/>
    <w:rsid w:val="00E11E4E"/>
    <w:rsid w:val="00E12A39"/>
    <w:rsid w:val="00E12A71"/>
    <w:rsid w:val="00E14B9B"/>
    <w:rsid w:val="00E15313"/>
    <w:rsid w:val="00E157E7"/>
    <w:rsid w:val="00E158D0"/>
    <w:rsid w:val="00E15941"/>
    <w:rsid w:val="00E15BB3"/>
    <w:rsid w:val="00E16998"/>
    <w:rsid w:val="00E2103F"/>
    <w:rsid w:val="00E21E99"/>
    <w:rsid w:val="00E247CA"/>
    <w:rsid w:val="00E24CED"/>
    <w:rsid w:val="00E25377"/>
    <w:rsid w:val="00E25C75"/>
    <w:rsid w:val="00E25DC4"/>
    <w:rsid w:val="00E2651D"/>
    <w:rsid w:val="00E267CC"/>
    <w:rsid w:val="00E26841"/>
    <w:rsid w:val="00E26C0F"/>
    <w:rsid w:val="00E26F4C"/>
    <w:rsid w:val="00E2793B"/>
    <w:rsid w:val="00E27B7E"/>
    <w:rsid w:val="00E310F8"/>
    <w:rsid w:val="00E32D0E"/>
    <w:rsid w:val="00E33C55"/>
    <w:rsid w:val="00E346BD"/>
    <w:rsid w:val="00E3529E"/>
    <w:rsid w:val="00E35964"/>
    <w:rsid w:val="00E36000"/>
    <w:rsid w:val="00E36713"/>
    <w:rsid w:val="00E36BC0"/>
    <w:rsid w:val="00E37B15"/>
    <w:rsid w:val="00E41130"/>
    <w:rsid w:val="00E4171A"/>
    <w:rsid w:val="00E41D44"/>
    <w:rsid w:val="00E41DE4"/>
    <w:rsid w:val="00E421A1"/>
    <w:rsid w:val="00E42418"/>
    <w:rsid w:val="00E4271C"/>
    <w:rsid w:val="00E42A22"/>
    <w:rsid w:val="00E436A6"/>
    <w:rsid w:val="00E44E5C"/>
    <w:rsid w:val="00E453CF"/>
    <w:rsid w:val="00E45536"/>
    <w:rsid w:val="00E46E0D"/>
    <w:rsid w:val="00E479C8"/>
    <w:rsid w:val="00E50555"/>
    <w:rsid w:val="00E505D3"/>
    <w:rsid w:val="00E51115"/>
    <w:rsid w:val="00E51E0C"/>
    <w:rsid w:val="00E52305"/>
    <w:rsid w:val="00E5489E"/>
    <w:rsid w:val="00E558DE"/>
    <w:rsid w:val="00E577DA"/>
    <w:rsid w:val="00E57A13"/>
    <w:rsid w:val="00E60D11"/>
    <w:rsid w:val="00E6172A"/>
    <w:rsid w:val="00E61955"/>
    <w:rsid w:val="00E6252A"/>
    <w:rsid w:val="00E62CF7"/>
    <w:rsid w:val="00E63AF0"/>
    <w:rsid w:val="00E63BB0"/>
    <w:rsid w:val="00E63BD2"/>
    <w:rsid w:val="00E63DAE"/>
    <w:rsid w:val="00E641A8"/>
    <w:rsid w:val="00E64BB6"/>
    <w:rsid w:val="00E653D0"/>
    <w:rsid w:val="00E66854"/>
    <w:rsid w:val="00E66FDE"/>
    <w:rsid w:val="00E70948"/>
    <w:rsid w:val="00E70AE3"/>
    <w:rsid w:val="00E7351A"/>
    <w:rsid w:val="00E74D1C"/>
    <w:rsid w:val="00E757AB"/>
    <w:rsid w:val="00E75CBD"/>
    <w:rsid w:val="00E766D9"/>
    <w:rsid w:val="00E7671B"/>
    <w:rsid w:val="00E76EDE"/>
    <w:rsid w:val="00E7711C"/>
    <w:rsid w:val="00E779C8"/>
    <w:rsid w:val="00E77B6E"/>
    <w:rsid w:val="00E80000"/>
    <w:rsid w:val="00E8119F"/>
    <w:rsid w:val="00E817F8"/>
    <w:rsid w:val="00E81831"/>
    <w:rsid w:val="00E81833"/>
    <w:rsid w:val="00E83C12"/>
    <w:rsid w:val="00E84C2A"/>
    <w:rsid w:val="00E90261"/>
    <w:rsid w:val="00E90543"/>
    <w:rsid w:val="00E90B21"/>
    <w:rsid w:val="00E91AFA"/>
    <w:rsid w:val="00E91AFB"/>
    <w:rsid w:val="00E91CCB"/>
    <w:rsid w:val="00E91E72"/>
    <w:rsid w:val="00E92711"/>
    <w:rsid w:val="00E92B74"/>
    <w:rsid w:val="00E937EA"/>
    <w:rsid w:val="00E9459B"/>
    <w:rsid w:val="00E94C0F"/>
    <w:rsid w:val="00E94FF3"/>
    <w:rsid w:val="00E9574C"/>
    <w:rsid w:val="00E9602C"/>
    <w:rsid w:val="00E96236"/>
    <w:rsid w:val="00E964AC"/>
    <w:rsid w:val="00E96B04"/>
    <w:rsid w:val="00E97348"/>
    <w:rsid w:val="00E97386"/>
    <w:rsid w:val="00EA034C"/>
    <w:rsid w:val="00EA0BC8"/>
    <w:rsid w:val="00EA3140"/>
    <w:rsid w:val="00EA34A2"/>
    <w:rsid w:val="00EA37C3"/>
    <w:rsid w:val="00EA462F"/>
    <w:rsid w:val="00EA479F"/>
    <w:rsid w:val="00EA589C"/>
    <w:rsid w:val="00EA6BB2"/>
    <w:rsid w:val="00EA6EA0"/>
    <w:rsid w:val="00EA6F9B"/>
    <w:rsid w:val="00EA7358"/>
    <w:rsid w:val="00EB03EC"/>
    <w:rsid w:val="00EB0982"/>
    <w:rsid w:val="00EB0ACD"/>
    <w:rsid w:val="00EB14DB"/>
    <w:rsid w:val="00EB153D"/>
    <w:rsid w:val="00EB22DB"/>
    <w:rsid w:val="00EB3604"/>
    <w:rsid w:val="00EB460E"/>
    <w:rsid w:val="00EB517C"/>
    <w:rsid w:val="00EB6E15"/>
    <w:rsid w:val="00EB75A4"/>
    <w:rsid w:val="00EB7616"/>
    <w:rsid w:val="00EB77A8"/>
    <w:rsid w:val="00EC2A6F"/>
    <w:rsid w:val="00EC2CCC"/>
    <w:rsid w:val="00EC32C5"/>
    <w:rsid w:val="00EC35E9"/>
    <w:rsid w:val="00EC3718"/>
    <w:rsid w:val="00EC4E07"/>
    <w:rsid w:val="00EC4F06"/>
    <w:rsid w:val="00EC5375"/>
    <w:rsid w:val="00EC6311"/>
    <w:rsid w:val="00EC6AC2"/>
    <w:rsid w:val="00EC73AF"/>
    <w:rsid w:val="00EC7564"/>
    <w:rsid w:val="00EC7DD8"/>
    <w:rsid w:val="00ED00AB"/>
    <w:rsid w:val="00ED0C6F"/>
    <w:rsid w:val="00ED2232"/>
    <w:rsid w:val="00ED2E1D"/>
    <w:rsid w:val="00ED3E45"/>
    <w:rsid w:val="00ED3F72"/>
    <w:rsid w:val="00ED47FD"/>
    <w:rsid w:val="00ED4B4E"/>
    <w:rsid w:val="00ED4CFF"/>
    <w:rsid w:val="00ED4FA3"/>
    <w:rsid w:val="00ED5CB4"/>
    <w:rsid w:val="00ED6B49"/>
    <w:rsid w:val="00ED704F"/>
    <w:rsid w:val="00ED765E"/>
    <w:rsid w:val="00EE10AD"/>
    <w:rsid w:val="00EE11EF"/>
    <w:rsid w:val="00EE1222"/>
    <w:rsid w:val="00EE135D"/>
    <w:rsid w:val="00EE2411"/>
    <w:rsid w:val="00EE25D8"/>
    <w:rsid w:val="00EE37C1"/>
    <w:rsid w:val="00EE3D86"/>
    <w:rsid w:val="00EE550D"/>
    <w:rsid w:val="00EE712A"/>
    <w:rsid w:val="00EF213B"/>
    <w:rsid w:val="00EF2212"/>
    <w:rsid w:val="00EF552F"/>
    <w:rsid w:val="00F00152"/>
    <w:rsid w:val="00F0031C"/>
    <w:rsid w:val="00F0041F"/>
    <w:rsid w:val="00F01993"/>
    <w:rsid w:val="00F01CCA"/>
    <w:rsid w:val="00F0278A"/>
    <w:rsid w:val="00F02D60"/>
    <w:rsid w:val="00F02FB4"/>
    <w:rsid w:val="00F0357D"/>
    <w:rsid w:val="00F03D41"/>
    <w:rsid w:val="00F07753"/>
    <w:rsid w:val="00F07CCE"/>
    <w:rsid w:val="00F100BB"/>
    <w:rsid w:val="00F10C1C"/>
    <w:rsid w:val="00F1182F"/>
    <w:rsid w:val="00F129C1"/>
    <w:rsid w:val="00F13D06"/>
    <w:rsid w:val="00F14DB4"/>
    <w:rsid w:val="00F15177"/>
    <w:rsid w:val="00F15383"/>
    <w:rsid w:val="00F16662"/>
    <w:rsid w:val="00F166C4"/>
    <w:rsid w:val="00F17131"/>
    <w:rsid w:val="00F17170"/>
    <w:rsid w:val="00F178DB"/>
    <w:rsid w:val="00F17C74"/>
    <w:rsid w:val="00F205AB"/>
    <w:rsid w:val="00F20B1C"/>
    <w:rsid w:val="00F20F1F"/>
    <w:rsid w:val="00F217DB"/>
    <w:rsid w:val="00F21E44"/>
    <w:rsid w:val="00F22305"/>
    <w:rsid w:val="00F229D4"/>
    <w:rsid w:val="00F23385"/>
    <w:rsid w:val="00F235CA"/>
    <w:rsid w:val="00F2376B"/>
    <w:rsid w:val="00F23E9A"/>
    <w:rsid w:val="00F25949"/>
    <w:rsid w:val="00F25B80"/>
    <w:rsid w:val="00F26C89"/>
    <w:rsid w:val="00F30B49"/>
    <w:rsid w:val="00F314FA"/>
    <w:rsid w:val="00F3156A"/>
    <w:rsid w:val="00F31788"/>
    <w:rsid w:val="00F319A3"/>
    <w:rsid w:val="00F322E0"/>
    <w:rsid w:val="00F32772"/>
    <w:rsid w:val="00F328E7"/>
    <w:rsid w:val="00F3498D"/>
    <w:rsid w:val="00F34F4C"/>
    <w:rsid w:val="00F364C4"/>
    <w:rsid w:val="00F3659B"/>
    <w:rsid w:val="00F36979"/>
    <w:rsid w:val="00F371A6"/>
    <w:rsid w:val="00F37300"/>
    <w:rsid w:val="00F37486"/>
    <w:rsid w:val="00F377DB"/>
    <w:rsid w:val="00F37AE0"/>
    <w:rsid w:val="00F37AEE"/>
    <w:rsid w:val="00F4070B"/>
    <w:rsid w:val="00F40989"/>
    <w:rsid w:val="00F410B6"/>
    <w:rsid w:val="00F41E0D"/>
    <w:rsid w:val="00F43953"/>
    <w:rsid w:val="00F44340"/>
    <w:rsid w:val="00F4506A"/>
    <w:rsid w:val="00F4580D"/>
    <w:rsid w:val="00F46EA4"/>
    <w:rsid w:val="00F478DB"/>
    <w:rsid w:val="00F5126B"/>
    <w:rsid w:val="00F529F3"/>
    <w:rsid w:val="00F536E7"/>
    <w:rsid w:val="00F5382C"/>
    <w:rsid w:val="00F53B32"/>
    <w:rsid w:val="00F54B16"/>
    <w:rsid w:val="00F54F16"/>
    <w:rsid w:val="00F55CE2"/>
    <w:rsid w:val="00F561F3"/>
    <w:rsid w:val="00F5719B"/>
    <w:rsid w:val="00F57BA9"/>
    <w:rsid w:val="00F6038C"/>
    <w:rsid w:val="00F604A6"/>
    <w:rsid w:val="00F61455"/>
    <w:rsid w:val="00F62430"/>
    <w:rsid w:val="00F62698"/>
    <w:rsid w:val="00F62AF8"/>
    <w:rsid w:val="00F62E02"/>
    <w:rsid w:val="00F639B3"/>
    <w:rsid w:val="00F641BE"/>
    <w:rsid w:val="00F64620"/>
    <w:rsid w:val="00F6592F"/>
    <w:rsid w:val="00F6765E"/>
    <w:rsid w:val="00F679C3"/>
    <w:rsid w:val="00F70CEF"/>
    <w:rsid w:val="00F71B35"/>
    <w:rsid w:val="00F74041"/>
    <w:rsid w:val="00F74152"/>
    <w:rsid w:val="00F751AC"/>
    <w:rsid w:val="00F7578F"/>
    <w:rsid w:val="00F759F0"/>
    <w:rsid w:val="00F76AD7"/>
    <w:rsid w:val="00F81F56"/>
    <w:rsid w:val="00F83959"/>
    <w:rsid w:val="00F846DB"/>
    <w:rsid w:val="00F8556F"/>
    <w:rsid w:val="00F8616F"/>
    <w:rsid w:val="00F903D5"/>
    <w:rsid w:val="00F90531"/>
    <w:rsid w:val="00F90779"/>
    <w:rsid w:val="00F907B8"/>
    <w:rsid w:val="00F90A15"/>
    <w:rsid w:val="00F90B1E"/>
    <w:rsid w:val="00F90DB9"/>
    <w:rsid w:val="00F90E00"/>
    <w:rsid w:val="00F91228"/>
    <w:rsid w:val="00F929F2"/>
    <w:rsid w:val="00F933A4"/>
    <w:rsid w:val="00F93E13"/>
    <w:rsid w:val="00F93FED"/>
    <w:rsid w:val="00F9469F"/>
    <w:rsid w:val="00F94B25"/>
    <w:rsid w:val="00F959A5"/>
    <w:rsid w:val="00F95F90"/>
    <w:rsid w:val="00F96521"/>
    <w:rsid w:val="00F96D0F"/>
    <w:rsid w:val="00FA0845"/>
    <w:rsid w:val="00FA0904"/>
    <w:rsid w:val="00FA3164"/>
    <w:rsid w:val="00FA3D5B"/>
    <w:rsid w:val="00FA436B"/>
    <w:rsid w:val="00FA5581"/>
    <w:rsid w:val="00FA7259"/>
    <w:rsid w:val="00FA7783"/>
    <w:rsid w:val="00FA7BBD"/>
    <w:rsid w:val="00FA7CD3"/>
    <w:rsid w:val="00FB028C"/>
    <w:rsid w:val="00FB0C51"/>
    <w:rsid w:val="00FB108D"/>
    <w:rsid w:val="00FB10DB"/>
    <w:rsid w:val="00FB3C5B"/>
    <w:rsid w:val="00FB40F3"/>
    <w:rsid w:val="00FB5443"/>
    <w:rsid w:val="00FB5BC4"/>
    <w:rsid w:val="00FB755A"/>
    <w:rsid w:val="00FB7C02"/>
    <w:rsid w:val="00FC00FC"/>
    <w:rsid w:val="00FC0BD3"/>
    <w:rsid w:val="00FC1092"/>
    <w:rsid w:val="00FC1F32"/>
    <w:rsid w:val="00FC3A1D"/>
    <w:rsid w:val="00FC458E"/>
    <w:rsid w:val="00FC48B5"/>
    <w:rsid w:val="00FC4B68"/>
    <w:rsid w:val="00FC54D7"/>
    <w:rsid w:val="00FC55FE"/>
    <w:rsid w:val="00FC58D8"/>
    <w:rsid w:val="00FC5BC8"/>
    <w:rsid w:val="00FC5E9F"/>
    <w:rsid w:val="00FD034E"/>
    <w:rsid w:val="00FD0B67"/>
    <w:rsid w:val="00FD119F"/>
    <w:rsid w:val="00FD18B6"/>
    <w:rsid w:val="00FD2688"/>
    <w:rsid w:val="00FD466C"/>
    <w:rsid w:val="00FD50FC"/>
    <w:rsid w:val="00FD53A8"/>
    <w:rsid w:val="00FD6428"/>
    <w:rsid w:val="00FE01DE"/>
    <w:rsid w:val="00FE055E"/>
    <w:rsid w:val="00FE0AC6"/>
    <w:rsid w:val="00FE124E"/>
    <w:rsid w:val="00FE12A6"/>
    <w:rsid w:val="00FE144B"/>
    <w:rsid w:val="00FE336D"/>
    <w:rsid w:val="00FE375B"/>
    <w:rsid w:val="00FE3D28"/>
    <w:rsid w:val="00FE429E"/>
    <w:rsid w:val="00FE536F"/>
    <w:rsid w:val="00FE66F0"/>
    <w:rsid w:val="00FE6F72"/>
    <w:rsid w:val="00FE7751"/>
    <w:rsid w:val="00FE7EAB"/>
    <w:rsid w:val="00FF226E"/>
    <w:rsid w:val="00FF2D62"/>
    <w:rsid w:val="00FF42DA"/>
    <w:rsid w:val="00FF4874"/>
    <w:rsid w:val="00FF4971"/>
    <w:rsid w:val="00FF4DFE"/>
    <w:rsid w:val="00FF54EB"/>
    <w:rsid w:val="00FF5832"/>
    <w:rsid w:val="00FF5E83"/>
    <w:rsid w:val="00FF603A"/>
    <w:rsid w:val="00FF70F4"/>
    <w:rsid w:val="00FF723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8C514D"/>
  <w15:docId w15:val="{12F4EC69-C77F-49B4-A807-9294CE9E9A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56725B"/>
    <w:pPr>
      <w:spacing w:line="276" w:lineRule="auto"/>
      <w:jc w:val="both"/>
    </w:pPr>
    <w:rPr>
      <w:rFonts w:asciiTheme="minorHAnsi" w:hAnsiTheme="minorHAnsi"/>
      <w:sz w:val="22"/>
    </w:rPr>
  </w:style>
  <w:style w:type="paragraph" w:styleId="Nagwek1">
    <w:name w:val="heading 1"/>
    <w:aliases w:val="PKT_POD,H1,STEAG encotec 1,Tytuł1,Gliederung1,NAGŁÓWEK 1,tytuł tomu,Hoofdstuk,tabulator,Heading 1 Char Znak,Nagłówek 11 Znak,Nagłówek 11,Heading 1 Char,1,Tytuł 1 st.,- 1st Order Heading,. (1.0),Section Title 1,Znak4,Article Heading,Heading"/>
    <w:basedOn w:val="Normalny"/>
    <w:next w:val="Normalny"/>
    <w:link w:val="Nagwek1Znak"/>
    <w:qFormat/>
    <w:rsid w:val="006D6E75"/>
    <w:pPr>
      <w:numPr>
        <w:numId w:val="2"/>
      </w:numPr>
      <w:outlineLvl w:val="0"/>
    </w:pPr>
    <w:rPr>
      <w:b/>
      <w:caps/>
      <w:sz w:val="28"/>
    </w:rPr>
  </w:style>
  <w:style w:type="paragraph" w:styleId="Nagwek2">
    <w:name w:val="heading 2"/>
    <w:basedOn w:val="Normalny"/>
    <w:next w:val="Normalny"/>
    <w:link w:val="Nagwek2Znak"/>
    <w:qFormat/>
    <w:rsid w:val="006D6E75"/>
    <w:pPr>
      <w:numPr>
        <w:ilvl w:val="1"/>
        <w:numId w:val="2"/>
      </w:numPr>
      <w:outlineLvl w:val="1"/>
    </w:pPr>
    <w:rPr>
      <w:b/>
    </w:rPr>
  </w:style>
  <w:style w:type="paragraph" w:styleId="Nagwek3">
    <w:name w:val="heading 3"/>
    <w:basedOn w:val="Normalny"/>
    <w:next w:val="Wcicienormalne"/>
    <w:link w:val="Nagwek3Znak"/>
    <w:uiPriority w:val="9"/>
    <w:qFormat/>
    <w:rsid w:val="006D6E75"/>
    <w:pPr>
      <w:numPr>
        <w:ilvl w:val="2"/>
        <w:numId w:val="2"/>
      </w:numPr>
      <w:outlineLvl w:val="2"/>
    </w:pPr>
    <w:rPr>
      <w:b/>
    </w:rPr>
  </w:style>
  <w:style w:type="paragraph" w:styleId="Nagwek4">
    <w:name w:val="heading 4"/>
    <w:basedOn w:val="Normalny"/>
    <w:next w:val="Wcicienormalne"/>
    <w:link w:val="Nagwek4Znak"/>
    <w:qFormat/>
    <w:rsid w:val="006D6E75"/>
    <w:pPr>
      <w:numPr>
        <w:ilvl w:val="3"/>
        <w:numId w:val="2"/>
      </w:numPr>
      <w:outlineLvl w:val="3"/>
    </w:pPr>
  </w:style>
  <w:style w:type="paragraph" w:styleId="Nagwek5">
    <w:name w:val="heading 5"/>
    <w:basedOn w:val="Normalny"/>
    <w:next w:val="Wcicienormalne"/>
    <w:qFormat/>
    <w:rsid w:val="00A542B1"/>
    <w:pPr>
      <w:numPr>
        <w:ilvl w:val="4"/>
        <w:numId w:val="1"/>
      </w:numPr>
      <w:outlineLvl w:val="4"/>
    </w:pPr>
  </w:style>
  <w:style w:type="paragraph" w:styleId="Nagwek6">
    <w:name w:val="heading 6"/>
    <w:basedOn w:val="Normalny"/>
    <w:next w:val="Wcicienormalne"/>
    <w:qFormat/>
    <w:pPr>
      <w:numPr>
        <w:ilvl w:val="5"/>
        <w:numId w:val="1"/>
      </w:numPr>
      <w:outlineLvl w:val="5"/>
    </w:pPr>
    <w:rPr>
      <w:sz w:val="20"/>
      <w:u w:val="single"/>
    </w:rPr>
  </w:style>
  <w:style w:type="paragraph" w:styleId="Nagwek7">
    <w:name w:val="heading 7"/>
    <w:basedOn w:val="Normalny"/>
    <w:next w:val="Wcicienormalne"/>
    <w:qFormat/>
    <w:pPr>
      <w:numPr>
        <w:ilvl w:val="6"/>
        <w:numId w:val="1"/>
      </w:numPr>
      <w:outlineLvl w:val="6"/>
    </w:pPr>
    <w:rPr>
      <w:i/>
      <w:sz w:val="20"/>
    </w:rPr>
  </w:style>
  <w:style w:type="paragraph" w:styleId="Nagwek8">
    <w:name w:val="heading 8"/>
    <w:basedOn w:val="Normalny"/>
    <w:next w:val="Wcicienormalne"/>
    <w:qFormat/>
    <w:pPr>
      <w:numPr>
        <w:ilvl w:val="7"/>
        <w:numId w:val="1"/>
      </w:numPr>
      <w:outlineLvl w:val="7"/>
    </w:pPr>
    <w:rPr>
      <w:i/>
      <w:sz w:val="20"/>
    </w:rPr>
  </w:style>
  <w:style w:type="paragraph" w:styleId="Nagwek9">
    <w:name w:val="heading 9"/>
    <w:basedOn w:val="Normalny"/>
    <w:next w:val="Wcicienormalne"/>
    <w:qFormat/>
    <w:pPr>
      <w:numPr>
        <w:ilvl w:val="8"/>
        <w:numId w:val="1"/>
      </w:numPr>
      <w:outlineLvl w:val="8"/>
    </w:pPr>
    <w:rPr>
      <w:i/>
      <w:sz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Wcicienormalne">
    <w:name w:val="Normal Indent"/>
    <w:basedOn w:val="Normalny"/>
    <w:qFormat/>
    <w:pPr>
      <w:ind w:left="708"/>
    </w:pPr>
  </w:style>
  <w:style w:type="paragraph" w:styleId="Spistreci2">
    <w:name w:val="toc 2"/>
    <w:basedOn w:val="Normalny"/>
    <w:next w:val="Normalny"/>
    <w:uiPriority w:val="39"/>
    <w:qFormat/>
    <w:rsid w:val="00862A7B"/>
    <w:pPr>
      <w:jc w:val="left"/>
    </w:pPr>
    <w:rPr>
      <w:smallCaps/>
    </w:rPr>
  </w:style>
  <w:style w:type="paragraph" w:styleId="Spistreci1">
    <w:name w:val="toc 1"/>
    <w:basedOn w:val="Normalny"/>
    <w:next w:val="Normalny"/>
    <w:uiPriority w:val="39"/>
    <w:qFormat/>
    <w:rsid w:val="00862A7B"/>
    <w:pPr>
      <w:spacing w:before="120"/>
      <w:jc w:val="left"/>
    </w:pPr>
    <w:rPr>
      <w:b/>
      <w:bCs/>
      <w:caps/>
    </w:rPr>
  </w:style>
  <w:style w:type="paragraph" w:styleId="Indeks7">
    <w:name w:val="index 7"/>
    <w:basedOn w:val="Normalny"/>
    <w:next w:val="Normalny"/>
    <w:autoRedefine/>
    <w:semiHidden/>
    <w:pPr>
      <w:ind w:left="1698"/>
    </w:pPr>
  </w:style>
  <w:style w:type="paragraph" w:styleId="Indeks6">
    <w:name w:val="index 6"/>
    <w:basedOn w:val="Normalny"/>
    <w:next w:val="Normalny"/>
    <w:autoRedefine/>
    <w:semiHidden/>
    <w:pPr>
      <w:ind w:left="1415"/>
    </w:pPr>
  </w:style>
  <w:style w:type="paragraph" w:styleId="Indeks5">
    <w:name w:val="index 5"/>
    <w:basedOn w:val="Normalny"/>
    <w:next w:val="Normalny"/>
    <w:autoRedefine/>
    <w:semiHidden/>
    <w:pPr>
      <w:ind w:left="1132"/>
    </w:pPr>
  </w:style>
  <w:style w:type="paragraph" w:styleId="Indeks4">
    <w:name w:val="index 4"/>
    <w:basedOn w:val="Normalny"/>
    <w:next w:val="Normalny"/>
    <w:autoRedefine/>
    <w:semiHidden/>
    <w:pPr>
      <w:ind w:left="849"/>
    </w:pPr>
  </w:style>
  <w:style w:type="paragraph" w:styleId="Indeks3">
    <w:name w:val="index 3"/>
    <w:basedOn w:val="Normalny"/>
    <w:next w:val="Normalny"/>
    <w:autoRedefine/>
    <w:semiHidden/>
    <w:pPr>
      <w:ind w:left="566"/>
    </w:pPr>
  </w:style>
  <w:style w:type="paragraph" w:styleId="Indeks2">
    <w:name w:val="index 2"/>
    <w:basedOn w:val="Normalny"/>
    <w:next w:val="Normalny"/>
    <w:autoRedefine/>
    <w:semiHidden/>
    <w:pPr>
      <w:ind w:left="283"/>
    </w:pPr>
  </w:style>
  <w:style w:type="paragraph" w:styleId="Indeks1">
    <w:name w:val="index 1"/>
    <w:basedOn w:val="Normalny"/>
    <w:next w:val="Normalny"/>
    <w:autoRedefine/>
    <w:semiHidden/>
    <w:pPr>
      <w:jc w:val="center"/>
    </w:pPr>
    <w:rPr>
      <w:sz w:val="36"/>
    </w:rPr>
  </w:style>
  <w:style w:type="character" w:styleId="Numerwiersza">
    <w:name w:val="line number"/>
    <w:basedOn w:val="Domylnaczcionkaakapitu"/>
  </w:style>
  <w:style w:type="paragraph" w:styleId="Nagwekindeksu">
    <w:name w:val="index heading"/>
    <w:basedOn w:val="Normalny"/>
    <w:next w:val="Indeks1"/>
    <w:semiHidden/>
  </w:style>
  <w:style w:type="paragraph" w:styleId="Stopka">
    <w:name w:val="footer"/>
    <w:basedOn w:val="Normalny"/>
    <w:link w:val="StopkaZnak"/>
    <w:pPr>
      <w:tabs>
        <w:tab w:val="center" w:pos="4819"/>
        <w:tab w:val="right" w:pos="9071"/>
      </w:tabs>
    </w:pPr>
  </w:style>
  <w:style w:type="paragraph" w:styleId="Nagwek">
    <w:name w:val="header"/>
    <w:basedOn w:val="Normalny"/>
    <w:link w:val="NagwekZnak"/>
    <w:uiPriority w:val="99"/>
    <w:pPr>
      <w:tabs>
        <w:tab w:val="center" w:pos="4819"/>
        <w:tab w:val="right" w:pos="9071"/>
      </w:tabs>
    </w:pPr>
  </w:style>
  <w:style w:type="character" w:styleId="Odwoanieprzypisudolnego">
    <w:name w:val="footnote reference"/>
    <w:semiHidden/>
    <w:rPr>
      <w:position w:val="6"/>
      <w:sz w:val="16"/>
    </w:rPr>
  </w:style>
  <w:style w:type="paragraph" w:styleId="Tekstprzypisudolnego">
    <w:name w:val="footnote text"/>
    <w:basedOn w:val="Normalny"/>
    <w:link w:val="TekstprzypisudolnegoZnak"/>
    <w:semiHidden/>
    <w:rPr>
      <w:sz w:val="20"/>
    </w:rPr>
  </w:style>
  <w:style w:type="paragraph" w:styleId="Spistreci3">
    <w:name w:val="toc 3"/>
    <w:basedOn w:val="Normalny"/>
    <w:next w:val="Normalny"/>
    <w:autoRedefine/>
    <w:uiPriority w:val="39"/>
    <w:qFormat/>
    <w:rsid w:val="007759E6"/>
    <w:pPr>
      <w:jc w:val="left"/>
    </w:pPr>
    <w:rPr>
      <w:iCs/>
      <w:smallCaps/>
    </w:rPr>
  </w:style>
  <w:style w:type="paragraph" w:styleId="Spistreci4">
    <w:name w:val="toc 4"/>
    <w:basedOn w:val="Normalny"/>
    <w:next w:val="Normalny"/>
    <w:autoRedefine/>
    <w:uiPriority w:val="39"/>
    <w:pPr>
      <w:ind w:left="660"/>
      <w:jc w:val="left"/>
    </w:pPr>
    <w:rPr>
      <w:sz w:val="18"/>
      <w:szCs w:val="18"/>
    </w:rPr>
  </w:style>
  <w:style w:type="paragraph" w:styleId="Spistreci5">
    <w:name w:val="toc 5"/>
    <w:basedOn w:val="Normalny"/>
    <w:next w:val="Normalny"/>
    <w:autoRedefine/>
    <w:uiPriority w:val="39"/>
    <w:rsid w:val="006D6E75"/>
    <w:pPr>
      <w:ind w:left="880"/>
      <w:jc w:val="left"/>
    </w:pPr>
    <w:rPr>
      <w:sz w:val="18"/>
      <w:szCs w:val="18"/>
    </w:rPr>
  </w:style>
  <w:style w:type="paragraph" w:styleId="Spistreci6">
    <w:name w:val="toc 6"/>
    <w:basedOn w:val="Normalny"/>
    <w:next w:val="Normalny"/>
    <w:autoRedefine/>
    <w:uiPriority w:val="39"/>
    <w:pPr>
      <w:ind w:left="1100"/>
      <w:jc w:val="left"/>
    </w:pPr>
    <w:rPr>
      <w:sz w:val="18"/>
      <w:szCs w:val="18"/>
    </w:rPr>
  </w:style>
  <w:style w:type="paragraph" w:styleId="Spistreci7">
    <w:name w:val="toc 7"/>
    <w:basedOn w:val="Normalny"/>
    <w:next w:val="Normalny"/>
    <w:autoRedefine/>
    <w:uiPriority w:val="39"/>
    <w:pPr>
      <w:ind w:left="1320"/>
      <w:jc w:val="left"/>
    </w:pPr>
    <w:rPr>
      <w:sz w:val="18"/>
      <w:szCs w:val="18"/>
    </w:rPr>
  </w:style>
  <w:style w:type="paragraph" w:styleId="Spistreci8">
    <w:name w:val="toc 8"/>
    <w:basedOn w:val="Normalny"/>
    <w:next w:val="Normalny"/>
    <w:autoRedefine/>
    <w:uiPriority w:val="39"/>
    <w:pPr>
      <w:ind w:left="1540"/>
      <w:jc w:val="left"/>
    </w:pPr>
    <w:rPr>
      <w:sz w:val="18"/>
      <w:szCs w:val="18"/>
    </w:rPr>
  </w:style>
  <w:style w:type="paragraph" w:styleId="Spistreci9">
    <w:name w:val="toc 9"/>
    <w:basedOn w:val="Normalny"/>
    <w:next w:val="Normalny"/>
    <w:autoRedefine/>
    <w:uiPriority w:val="39"/>
    <w:pPr>
      <w:ind w:left="1760"/>
      <w:jc w:val="left"/>
    </w:pPr>
    <w:rPr>
      <w:sz w:val="18"/>
      <w:szCs w:val="18"/>
    </w:rPr>
  </w:style>
  <w:style w:type="character" w:styleId="Odwoaniedokomentarza">
    <w:name w:val="annotation reference"/>
    <w:semiHidden/>
    <w:rPr>
      <w:sz w:val="16"/>
    </w:rPr>
  </w:style>
  <w:style w:type="paragraph" w:styleId="Tekstkomentarza">
    <w:name w:val="annotation text"/>
    <w:basedOn w:val="Normalny"/>
    <w:link w:val="TekstkomentarzaZnak"/>
    <w:semiHidden/>
    <w:rPr>
      <w:sz w:val="20"/>
    </w:rPr>
  </w:style>
  <w:style w:type="character" w:styleId="Numerstrony">
    <w:name w:val="page number"/>
    <w:basedOn w:val="Domylnaczcionkaakapitu"/>
  </w:style>
  <w:style w:type="paragraph" w:styleId="Tekstprzypisukocowego">
    <w:name w:val="endnote text"/>
    <w:basedOn w:val="Normalny"/>
    <w:semiHidden/>
    <w:rPr>
      <w:sz w:val="20"/>
    </w:rPr>
  </w:style>
  <w:style w:type="character" w:styleId="Odwoanieprzypisukocowego">
    <w:name w:val="endnote reference"/>
    <w:semiHidden/>
    <w:rPr>
      <w:vertAlign w:val="superscript"/>
    </w:rPr>
  </w:style>
  <w:style w:type="paragraph" w:styleId="Tekstpodstawowy">
    <w:name w:val="Body Text"/>
    <w:basedOn w:val="Normalny"/>
    <w:pPr>
      <w:jc w:val="left"/>
    </w:pPr>
  </w:style>
  <w:style w:type="paragraph" w:styleId="Tytu">
    <w:name w:val="Title"/>
    <w:basedOn w:val="Normalny"/>
    <w:qFormat/>
    <w:rsid w:val="003C1399"/>
    <w:pPr>
      <w:jc w:val="center"/>
    </w:pPr>
    <w:rPr>
      <w:b/>
      <w:sz w:val="48"/>
    </w:rPr>
  </w:style>
  <w:style w:type="paragraph" w:styleId="Mapadokumentu">
    <w:name w:val="Document Map"/>
    <w:basedOn w:val="Normalny"/>
    <w:semiHidden/>
    <w:pPr>
      <w:shd w:val="clear" w:color="auto" w:fill="000080"/>
      <w:jc w:val="left"/>
    </w:pPr>
    <w:rPr>
      <w:rFonts w:ascii="Tahoma" w:hAnsi="Tahoma"/>
      <w:sz w:val="20"/>
    </w:rPr>
  </w:style>
  <w:style w:type="character" w:styleId="Hipercze">
    <w:name w:val="Hyperlink"/>
    <w:uiPriority w:val="99"/>
    <w:rPr>
      <w:color w:val="0000FF"/>
      <w:u w:val="single"/>
    </w:rPr>
  </w:style>
  <w:style w:type="character" w:styleId="UyteHipercze">
    <w:name w:val="FollowedHyperlink"/>
    <w:rPr>
      <w:color w:val="800080"/>
      <w:u w:val="single"/>
    </w:rPr>
  </w:style>
  <w:style w:type="paragraph" w:customStyle="1" w:styleId="H2">
    <w:name w:val="H2"/>
    <w:basedOn w:val="Normalny"/>
    <w:next w:val="Normalny"/>
    <w:pPr>
      <w:keepNext/>
      <w:spacing w:before="100" w:after="100"/>
      <w:jc w:val="left"/>
      <w:outlineLvl w:val="2"/>
    </w:pPr>
    <w:rPr>
      <w:rFonts w:ascii="Times New Roman" w:hAnsi="Times New Roman"/>
      <w:b/>
      <w:snapToGrid w:val="0"/>
      <w:sz w:val="36"/>
    </w:rPr>
  </w:style>
  <w:style w:type="paragraph" w:customStyle="1" w:styleId="H4">
    <w:name w:val="H4"/>
    <w:basedOn w:val="Normalny"/>
    <w:next w:val="Normalny"/>
    <w:pPr>
      <w:keepNext/>
      <w:spacing w:before="100" w:after="100"/>
      <w:jc w:val="left"/>
      <w:outlineLvl w:val="4"/>
    </w:pPr>
    <w:rPr>
      <w:rFonts w:ascii="Times New Roman" w:hAnsi="Times New Roman"/>
      <w:b/>
      <w:snapToGrid w:val="0"/>
    </w:rPr>
  </w:style>
  <w:style w:type="paragraph" w:customStyle="1" w:styleId="Address">
    <w:name w:val="Address"/>
    <w:basedOn w:val="Normalny"/>
    <w:next w:val="Normalny"/>
    <w:pPr>
      <w:jc w:val="left"/>
    </w:pPr>
    <w:rPr>
      <w:rFonts w:ascii="Times New Roman" w:hAnsi="Times New Roman"/>
      <w:i/>
      <w:snapToGrid w:val="0"/>
    </w:rPr>
  </w:style>
  <w:style w:type="paragraph" w:customStyle="1" w:styleId="Preformatted">
    <w:name w:val="Preformatted"/>
    <w:basedOn w:val="Normalny"/>
    <w:pPr>
      <w:tabs>
        <w:tab w:val="left" w:pos="0"/>
        <w:tab w:val="left" w:pos="959"/>
        <w:tab w:val="left" w:pos="1918"/>
        <w:tab w:val="left" w:pos="2877"/>
        <w:tab w:val="left" w:pos="3836"/>
        <w:tab w:val="left" w:pos="4795"/>
        <w:tab w:val="left" w:pos="5754"/>
        <w:tab w:val="left" w:pos="6713"/>
        <w:tab w:val="left" w:pos="7672"/>
        <w:tab w:val="left" w:pos="8631"/>
        <w:tab w:val="left" w:pos="9590"/>
      </w:tabs>
      <w:jc w:val="left"/>
    </w:pPr>
    <w:rPr>
      <w:rFonts w:ascii="Courier New" w:hAnsi="Courier New"/>
      <w:snapToGrid w:val="0"/>
      <w:sz w:val="20"/>
    </w:rPr>
  </w:style>
  <w:style w:type="paragraph" w:styleId="Podtytu">
    <w:name w:val="Subtitle"/>
    <w:basedOn w:val="Normalny"/>
    <w:next w:val="Normalny"/>
    <w:link w:val="PodtytuZnak"/>
    <w:rsid w:val="00345A3A"/>
    <w:pPr>
      <w:numPr>
        <w:ilvl w:val="1"/>
      </w:numPr>
    </w:pPr>
    <w:rPr>
      <w:rFonts w:eastAsiaTheme="majorEastAsia" w:cstheme="majorBidi"/>
      <w:i/>
      <w:iCs/>
      <w:color w:val="4F81BD" w:themeColor="accent1"/>
      <w:spacing w:val="15"/>
      <w:szCs w:val="24"/>
    </w:rPr>
  </w:style>
  <w:style w:type="character" w:customStyle="1" w:styleId="PodtytuZnak">
    <w:name w:val="Podtytuł Znak"/>
    <w:basedOn w:val="Domylnaczcionkaakapitu"/>
    <w:link w:val="Podtytu"/>
    <w:rsid w:val="00345A3A"/>
    <w:rPr>
      <w:rFonts w:asciiTheme="minorHAnsi" w:eastAsiaTheme="majorEastAsia" w:hAnsiTheme="minorHAnsi" w:cstheme="majorBidi"/>
      <w:i/>
      <w:iCs/>
      <w:color w:val="4F81BD" w:themeColor="accent1"/>
      <w:spacing w:val="15"/>
      <w:sz w:val="22"/>
      <w:szCs w:val="24"/>
    </w:rPr>
  </w:style>
  <w:style w:type="character" w:styleId="Uwydatnienie">
    <w:name w:val="Emphasis"/>
    <w:basedOn w:val="Domylnaczcionkaakapitu"/>
    <w:uiPriority w:val="20"/>
    <w:qFormat/>
    <w:rsid w:val="00345A3A"/>
    <w:rPr>
      <w:i/>
      <w:iCs/>
    </w:rPr>
  </w:style>
  <w:style w:type="character" w:styleId="Odwoaniedelikatne">
    <w:name w:val="Subtle Reference"/>
    <w:basedOn w:val="Domylnaczcionkaakapitu"/>
    <w:uiPriority w:val="31"/>
    <w:rsid w:val="00345A3A"/>
    <w:rPr>
      <w:smallCaps/>
      <w:color w:val="C0504D" w:themeColor="accent2"/>
      <w:u w:val="single"/>
    </w:rPr>
  </w:style>
  <w:style w:type="paragraph" w:styleId="Akapitzlist">
    <w:name w:val="List Paragraph"/>
    <w:aliases w:val="DCS_Akapit z listą"/>
    <w:basedOn w:val="Normalny"/>
    <w:link w:val="AkapitzlistZnak"/>
    <w:uiPriority w:val="34"/>
    <w:qFormat/>
    <w:rsid w:val="00BA60BE"/>
    <w:pPr>
      <w:ind w:left="284"/>
      <w:contextualSpacing/>
    </w:pPr>
  </w:style>
  <w:style w:type="character" w:customStyle="1" w:styleId="StopkaZnak">
    <w:name w:val="Stopka Znak"/>
    <w:basedOn w:val="Domylnaczcionkaakapitu"/>
    <w:link w:val="Stopka"/>
    <w:uiPriority w:val="99"/>
    <w:rsid w:val="0038048B"/>
    <w:rPr>
      <w:rFonts w:asciiTheme="minorHAnsi" w:hAnsiTheme="minorHAnsi"/>
      <w:sz w:val="22"/>
    </w:rPr>
  </w:style>
  <w:style w:type="paragraph" w:styleId="Tekstdymka">
    <w:name w:val="Balloon Text"/>
    <w:basedOn w:val="Normalny"/>
    <w:link w:val="TekstdymkaZnak"/>
    <w:rsid w:val="0038048B"/>
    <w:pPr>
      <w:spacing w:line="240" w:lineRule="auto"/>
    </w:pPr>
    <w:rPr>
      <w:rFonts w:ascii="Tahoma" w:hAnsi="Tahoma" w:cs="Tahoma"/>
      <w:sz w:val="16"/>
      <w:szCs w:val="16"/>
    </w:rPr>
  </w:style>
  <w:style w:type="character" w:customStyle="1" w:styleId="TekstdymkaZnak">
    <w:name w:val="Tekst dymka Znak"/>
    <w:basedOn w:val="Domylnaczcionkaakapitu"/>
    <w:link w:val="Tekstdymka"/>
    <w:rsid w:val="0038048B"/>
    <w:rPr>
      <w:rFonts w:ascii="Tahoma" w:hAnsi="Tahoma" w:cs="Tahoma"/>
      <w:sz w:val="16"/>
      <w:szCs w:val="16"/>
    </w:rPr>
  </w:style>
  <w:style w:type="paragraph" w:styleId="Nagwekspisutreci">
    <w:name w:val="TOC Heading"/>
    <w:basedOn w:val="Nagwek1"/>
    <w:next w:val="Normalny"/>
    <w:uiPriority w:val="39"/>
    <w:unhideWhenUsed/>
    <w:qFormat/>
    <w:rsid w:val="006F3572"/>
    <w:pPr>
      <w:keepNext/>
      <w:keepLines/>
      <w:numPr>
        <w:numId w:val="0"/>
      </w:numPr>
      <w:spacing w:before="480"/>
      <w:jc w:val="left"/>
      <w:outlineLvl w:val="9"/>
    </w:pPr>
    <w:rPr>
      <w:rFonts w:asciiTheme="majorHAnsi" w:eastAsiaTheme="majorEastAsia" w:hAnsiTheme="majorHAnsi" w:cstheme="majorBidi"/>
      <w:bCs/>
      <w:caps w:val="0"/>
      <w:color w:val="365F91" w:themeColor="accent1" w:themeShade="BF"/>
      <w:szCs w:val="28"/>
    </w:rPr>
  </w:style>
  <w:style w:type="paragraph" w:styleId="Listapunktowana2">
    <w:name w:val="List Bullet 2"/>
    <w:basedOn w:val="Normalny"/>
    <w:autoRedefine/>
    <w:rsid w:val="00495759"/>
    <w:pPr>
      <w:numPr>
        <w:numId w:val="3"/>
      </w:numPr>
      <w:spacing w:after="200" w:line="240" w:lineRule="auto"/>
      <w:jc w:val="left"/>
    </w:pPr>
    <w:rPr>
      <w:rFonts w:eastAsiaTheme="minorHAnsi" w:cstheme="minorBidi"/>
      <w:szCs w:val="22"/>
      <w:lang w:eastAsia="en-US"/>
    </w:rPr>
  </w:style>
  <w:style w:type="paragraph" w:customStyle="1" w:styleId="Podpisrysunku">
    <w:name w:val="Podpis rysunku"/>
    <w:basedOn w:val="Normalny"/>
    <w:next w:val="Normalny"/>
    <w:qFormat/>
    <w:rsid w:val="00667DB4"/>
    <w:pPr>
      <w:numPr>
        <w:numId w:val="6"/>
      </w:numPr>
    </w:pPr>
    <w:rPr>
      <w:sz w:val="18"/>
    </w:rPr>
  </w:style>
  <w:style w:type="paragraph" w:styleId="Spisilustracji">
    <w:name w:val="table of figures"/>
    <w:basedOn w:val="Normalny"/>
    <w:next w:val="Normalny"/>
    <w:uiPriority w:val="99"/>
    <w:rsid w:val="00C4044F"/>
  </w:style>
  <w:style w:type="paragraph" w:customStyle="1" w:styleId="question-content">
    <w:name w:val="question-content"/>
    <w:basedOn w:val="Normalny"/>
    <w:rsid w:val="00F37AEE"/>
    <w:pPr>
      <w:spacing w:before="100" w:beforeAutospacing="1" w:after="100" w:afterAutospacing="1" w:line="240" w:lineRule="auto"/>
      <w:jc w:val="center"/>
    </w:pPr>
    <w:rPr>
      <w:rFonts w:ascii="Times New Roman" w:hAnsi="Times New Roman"/>
      <w:color w:val="444444"/>
      <w:sz w:val="24"/>
      <w:szCs w:val="24"/>
    </w:rPr>
  </w:style>
  <w:style w:type="table" w:styleId="Tabela-Siatka">
    <w:name w:val="Table Grid"/>
    <w:basedOn w:val="Standardowy"/>
    <w:uiPriority w:val="59"/>
    <w:rsid w:val="00DE18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punktowana4">
    <w:name w:val="List Bullet 4"/>
    <w:basedOn w:val="Normalny"/>
    <w:semiHidden/>
    <w:unhideWhenUsed/>
    <w:rsid w:val="0010738D"/>
    <w:pPr>
      <w:numPr>
        <w:numId w:val="4"/>
      </w:numPr>
      <w:contextualSpacing/>
    </w:pPr>
  </w:style>
  <w:style w:type="paragraph" w:customStyle="1" w:styleId="StylInterliniapojedyncze">
    <w:name w:val="Styl Interlinia:  pojedyncze"/>
    <w:basedOn w:val="Normalny"/>
    <w:rsid w:val="0010738D"/>
    <w:pPr>
      <w:spacing w:after="200" w:line="240" w:lineRule="auto"/>
      <w:jc w:val="left"/>
    </w:pPr>
    <w:rPr>
      <w:rFonts w:eastAsiaTheme="minorHAnsi" w:cstheme="minorBidi"/>
      <w:szCs w:val="22"/>
      <w:lang w:eastAsia="en-US"/>
    </w:rPr>
  </w:style>
  <w:style w:type="paragraph" w:styleId="NormalnyWeb">
    <w:name w:val="Normal (Web)"/>
    <w:basedOn w:val="Normalny"/>
    <w:uiPriority w:val="99"/>
    <w:unhideWhenUsed/>
    <w:rsid w:val="00DF6018"/>
    <w:pPr>
      <w:spacing w:before="100" w:beforeAutospacing="1" w:after="100" w:afterAutospacing="1" w:line="240" w:lineRule="auto"/>
      <w:jc w:val="left"/>
    </w:pPr>
    <w:rPr>
      <w:rFonts w:ascii="Times New Roman" w:hAnsi="Times New Roman"/>
      <w:sz w:val="24"/>
      <w:szCs w:val="24"/>
    </w:rPr>
  </w:style>
  <w:style w:type="character" w:styleId="Pogrubienie">
    <w:name w:val="Strong"/>
    <w:basedOn w:val="Domylnaczcionkaakapitu"/>
    <w:uiPriority w:val="22"/>
    <w:qFormat/>
    <w:rsid w:val="00C94004"/>
    <w:rPr>
      <w:b/>
      <w:bCs/>
    </w:rPr>
  </w:style>
  <w:style w:type="character" w:customStyle="1" w:styleId="apple-converted-space">
    <w:name w:val="apple-converted-space"/>
    <w:basedOn w:val="Domylnaczcionkaakapitu"/>
    <w:rsid w:val="00C94004"/>
  </w:style>
  <w:style w:type="paragraph" w:customStyle="1" w:styleId="standard">
    <w:name w:val="standard"/>
    <w:basedOn w:val="Normalny"/>
    <w:rsid w:val="0012517C"/>
    <w:pPr>
      <w:tabs>
        <w:tab w:val="left" w:pos="567"/>
      </w:tabs>
      <w:spacing w:line="240" w:lineRule="auto"/>
    </w:pPr>
    <w:rPr>
      <w:rFonts w:ascii="Arial" w:hAnsi="Arial"/>
    </w:rPr>
  </w:style>
  <w:style w:type="paragraph" w:customStyle="1" w:styleId="przypis">
    <w:name w:val="przypis"/>
    <w:basedOn w:val="Tekstprzypisudolnego"/>
    <w:rsid w:val="0012517C"/>
    <w:pPr>
      <w:tabs>
        <w:tab w:val="left" w:pos="567"/>
      </w:tabs>
      <w:spacing w:before="40" w:line="240" w:lineRule="auto"/>
    </w:pPr>
    <w:rPr>
      <w:rFonts w:ascii="Arial" w:hAnsi="Arial"/>
    </w:rPr>
  </w:style>
  <w:style w:type="paragraph" w:customStyle="1" w:styleId="tytu3">
    <w:name w:val="tytuł3"/>
    <w:basedOn w:val="Normalny"/>
    <w:rsid w:val="0012517C"/>
    <w:pPr>
      <w:tabs>
        <w:tab w:val="left" w:pos="567"/>
      </w:tabs>
      <w:spacing w:line="240" w:lineRule="auto"/>
      <w:ind w:left="567" w:hanging="567"/>
      <w:jc w:val="left"/>
    </w:pPr>
    <w:rPr>
      <w:rFonts w:ascii="Arial" w:hAnsi="Arial"/>
      <w:b/>
      <w:sz w:val="24"/>
    </w:rPr>
  </w:style>
  <w:style w:type="character" w:customStyle="1" w:styleId="NagwekZnak">
    <w:name w:val="Nagłówek Znak"/>
    <w:basedOn w:val="Domylnaczcionkaakapitu"/>
    <w:link w:val="Nagwek"/>
    <w:uiPriority w:val="99"/>
    <w:rsid w:val="008A3357"/>
    <w:rPr>
      <w:rFonts w:asciiTheme="minorHAnsi" w:hAnsiTheme="minorHAnsi"/>
      <w:sz w:val="22"/>
    </w:rPr>
  </w:style>
  <w:style w:type="character" w:customStyle="1" w:styleId="Nagwek3Znak">
    <w:name w:val="Nagłówek 3 Znak"/>
    <w:basedOn w:val="Domylnaczcionkaakapitu"/>
    <w:link w:val="Nagwek3"/>
    <w:uiPriority w:val="9"/>
    <w:rsid w:val="001F554C"/>
    <w:rPr>
      <w:rFonts w:asciiTheme="minorHAnsi" w:hAnsiTheme="minorHAnsi"/>
      <w:b/>
      <w:sz w:val="22"/>
    </w:rPr>
  </w:style>
  <w:style w:type="character" w:customStyle="1" w:styleId="Nagwek2Znak">
    <w:name w:val="Nagłówek 2 Znak"/>
    <w:basedOn w:val="Domylnaczcionkaakapitu"/>
    <w:link w:val="Nagwek2"/>
    <w:rsid w:val="001424A2"/>
    <w:rPr>
      <w:rFonts w:asciiTheme="minorHAnsi" w:hAnsiTheme="minorHAnsi"/>
      <w:b/>
      <w:sz w:val="22"/>
    </w:rPr>
  </w:style>
  <w:style w:type="character" w:customStyle="1" w:styleId="st">
    <w:name w:val="st"/>
    <w:rsid w:val="0093004B"/>
  </w:style>
  <w:style w:type="paragraph" w:styleId="Bezodstpw">
    <w:name w:val="No Spacing"/>
    <w:qFormat/>
    <w:rsid w:val="00E66854"/>
    <w:pPr>
      <w:suppressAutoHyphens/>
    </w:pPr>
    <w:rPr>
      <w:lang w:eastAsia="ar-SA"/>
    </w:rPr>
  </w:style>
  <w:style w:type="paragraph" w:styleId="Tekstpodstawowywcity2">
    <w:name w:val="Body Text Indent 2"/>
    <w:basedOn w:val="Normalny"/>
    <w:link w:val="Tekstpodstawowywcity2Znak"/>
    <w:semiHidden/>
    <w:unhideWhenUsed/>
    <w:rsid w:val="00D27ED4"/>
    <w:pPr>
      <w:spacing w:after="120" w:line="480" w:lineRule="auto"/>
      <w:ind w:left="283"/>
    </w:pPr>
  </w:style>
  <w:style w:type="character" w:customStyle="1" w:styleId="Tekstpodstawowywcity2Znak">
    <w:name w:val="Tekst podstawowy wcięty 2 Znak"/>
    <w:basedOn w:val="Domylnaczcionkaakapitu"/>
    <w:link w:val="Tekstpodstawowywcity2"/>
    <w:semiHidden/>
    <w:rsid w:val="00D27ED4"/>
    <w:rPr>
      <w:rFonts w:asciiTheme="minorHAnsi" w:hAnsiTheme="minorHAnsi"/>
      <w:sz w:val="22"/>
    </w:rPr>
  </w:style>
  <w:style w:type="paragraph" w:styleId="Tekstpodstawowywcity">
    <w:name w:val="Body Text Indent"/>
    <w:basedOn w:val="Normalny"/>
    <w:link w:val="TekstpodstawowywcityZnak"/>
    <w:unhideWhenUsed/>
    <w:rsid w:val="00B04AB3"/>
    <w:pPr>
      <w:spacing w:after="120"/>
      <w:ind w:left="283"/>
    </w:pPr>
  </w:style>
  <w:style w:type="character" w:customStyle="1" w:styleId="TekstpodstawowywcityZnak">
    <w:name w:val="Tekst podstawowy wcięty Znak"/>
    <w:basedOn w:val="Domylnaczcionkaakapitu"/>
    <w:link w:val="Tekstpodstawowywcity"/>
    <w:rsid w:val="00B04AB3"/>
    <w:rPr>
      <w:rFonts w:asciiTheme="minorHAnsi" w:hAnsiTheme="minorHAnsi"/>
      <w:sz w:val="22"/>
    </w:rPr>
  </w:style>
  <w:style w:type="paragraph" w:styleId="Tekstpodstawowy2">
    <w:name w:val="Body Text 2"/>
    <w:basedOn w:val="Normalny"/>
    <w:link w:val="Tekstpodstawowy2Znak"/>
    <w:unhideWhenUsed/>
    <w:rsid w:val="00B04AB3"/>
    <w:pPr>
      <w:spacing w:after="120" w:line="480" w:lineRule="auto"/>
    </w:pPr>
  </w:style>
  <w:style w:type="character" w:customStyle="1" w:styleId="Tekstpodstawowy2Znak">
    <w:name w:val="Tekst podstawowy 2 Znak"/>
    <w:basedOn w:val="Domylnaczcionkaakapitu"/>
    <w:link w:val="Tekstpodstawowy2"/>
    <w:rsid w:val="00B04AB3"/>
    <w:rPr>
      <w:rFonts w:asciiTheme="minorHAnsi" w:hAnsiTheme="minorHAnsi"/>
      <w:sz w:val="22"/>
    </w:rPr>
  </w:style>
  <w:style w:type="paragraph" w:customStyle="1" w:styleId="Default">
    <w:name w:val="Default"/>
    <w:rsid w:val="00E7711C"/>
    <w:pPr>
      <w:autoSpaceDE w:val="0"/>
      <w:autoSpaceDN w:val="0"/>
      <w:adjustRightInd w:val="0"/>
    </w:pPr>
    <w:rPr>
      <w:rFonts w:ascii="Cambria" w:hAnsi="Cambria" w:cs="Cambria"/>
      <w:color w:val="000000"/>
      <w:sz w:val="24"/>
      <w:szCs w:val="24"/>
    </w:rPr>
  </w:style>
  <w:style w:type="paragraph" w:customStyle="1" w:styleId="Podpistabel">
    <w:name w:val="Podpis tabel"/>
    <w:basedOn w:val="Normalny"/>
    <w:qFormat/>
    <w:rsid w:val="001B494C"/>
    <w:pPr>
      <w:numPr>
        <w:numId w:val="5"/>
      </w:numPr>
    </w:pPr>
    <w:rPr>
      <w:sz w:val="18"/>
    </w:rPr>
  </w:style>
  <w:style w:type="character" w:customStyle="1" w:styleId="TekstprzypisudolnegoZnak">
    <w:name w:val="Tekst przypisu dolnego Znak"/>
    <w:basedOn w:val="Domylnaczcionkaakapitu"/>
    <w:link w:val="Tekstprzypisudolnego"/>
    <w:semiHidden/>
    <w:rsid w:val="001B494C"/>
    <w:rPr>
      <w:rFonts w:asciiTheme="minorHAnsi" w:hAnsiTheme="minorHAnsi"/>
    </w:rPr>
  </w:style>
  <w:style w:type="character" w:customStyle="1" w:styleId="im">
    <w:name w:val="im"/>
    <w:basedOn w:val="Domylnaczcionkaakapitu"/>
    <w:rsid w:val="00C27F93"/>
  </w:style>
  <w:style w:type="character" w:customStyle="1" w:styleId="Nierozpoznanawzmianka1">
    <w:name w:val="Nierozpoznana wzmianka1"/>
    <w:basedOn w:val="Domylnaczcionkaakapitu"/>
    <w:uiPriority w:val="99"/>
    <w:semiHidden/>
    <w:unhideWhenUsed/>
    <w:rsid w:val="00B951AD"/>
    <w:rPr>
      <w:color w:val="808080"/>
      <w:shd w:val="clear" w:color="auto" w:fill="E6E6E6"/>
    </w:rPr>
  </w:style>
  <w:style w:type="paragraph" w:styleId="Tematkomentarza">
    <w:name w:val="annotation subject"/>
    <w:basedOn w:val="Tekstkomentarza"/>
    <w:next w:val="Tekstkomentarza"/>
    <w:link w:val="TematkomentarzaZnak"/>
    <w:semiHidden/>
    <w:unhideWhenUsed/>
    <w:rsid w:val="00246732"/>
    <w:pPr>
      <w:spacing w:line="240" w:lineRule="auto"/>
    </w:pPr>
    <w:rPr>
      <w:b/>
      <w:bCs/>
    </w:rPr>
  </w:style>
  <w:style w:type="character" w:customStyle="1" w:styleId="TekstkomentarzaZnak">
    <w:name w:val="Tekst komentarza Znak"/>
    <w:basedOn w:val="Domylnaczcionkaakapitu"/>
    <w:link w:val="Tekstkomentarza"/>
    <w:semiHidden/>
    <w:rsid w:val="00246732"/>
    <w:rPr>
      <w:rFonts w:asciiTheme="minorHAnsi" w:hAnsiTheme="minorHAnsi"/>
    </w:rPr>
  </w:style>
  <w:style w:type="character" w:customStyle="1" w:styleId="TematkomentarzaZnak">
    <w:name w:val="Temat komentarza Znak"/>
    <w:basedOn w:val="TekstkomentarzaZnak"/>
    <w:link w:val="Tematkomentarza"/>
    <w:semiHidden/>
    <w:rsid w:val="00246732"/>
    <w:rPr>
      <w:rFonts w:asciiTheme="minorHAnsi" w:hAnsiTheme="minorHAnsi"/>
      <w:b/>
      <w:bCs/>
    </w:rPr>
  </w:style>
  <w:style w:type="character" w:customStyle="1" w:styleId="Nierozpoznanawzmianka2">
    <w:name w:val="Nierozpoznana wzmianka2"/>
    <w:basedOn w:val="Domylnaczcionkaakapitu"/>
    <w:uiPriority w:val="99"/>
    <w:semiHidden/>
    <w:unhideWhenUsed/>
    <w:rsid w:val="008C1F8C"/>
    <w:rPr>
      <w:color w:val="808080"/>
      <w:shd w:val="clear" w:color="auto" w:fill="E6E6E6"/>
    </w:rPr>
  </w:style>
  <w:style w:type="character" w:styleId="Tekstzastpczy">
    <w:name w:val="Placeholder Text"/>
    <w:basedOn w:val="Domylnaczcionkaakapitu"/>
    <w:uiPriority w:val="99"/>
    <w:semiHidden/>
    <w:rsid w:val="00D31E48"/>
    <w:rPr>
      <w:color w:val="808080"/>
    </w:rPr>
  </w:style>
  <w:style w:type="character" w:customStyle="1" w:styleId="w8qarf">
    <w:name w:val="w8qarf"/>
    <w:basedOn w:val="Domylnaczcionkaakapitu"/>
    <w:rsid w:val="00357ACF"/>
  </w:style>
  <w:style w:type="character" w:customStyle="1" w:styleId="lrzxr">
    <w:name w:val="lrzxr"/>
    <w:basedOn w:val="Domylnaczcionkaakapitu"/>
    <w:rsid w:val="00357ACF"/>
  </w:style>
  <w:style w:type="character" w:customStyle="1" w:styleId="AkapitzlistZnak">
    <w:name w:val="Akapit z listą Znak"/>
    <w:aliases w:val="DCS_Akapit z listą Znak"/>
    <w:link w:val="Akapitzlist"/>
    <w:uiPriority w:val="34"/>
    <w:qFormat/>
    <w:rsid w:val="001F4033"/>
    <w:rPr>
      <w:rFonts w:asciiTheme="minorHAnsi" w:hAnsiTheme="minorHAnsi"/>
      <w:sz w:val="22"/>
    </w:rPr>
  </w:style>
  <w:style w:type="character" w:customStyle="1" w:styleId="Bodytext2">
    <w:name w:val="Body text (2)_"/>
    <w:basedOn w:val="Domylnaczcionkaakapitu"/>
    <w:link w:val="Bodytext20"/>
    <w:rsid w:val="00C12C17"/>
    <w:rPr>
      <w:sz w:val="21"/>
      <w:szCs w:val="21"/>
      <w:shd w:val="clear" w:color="auto" w:fill="FFFFFF"/>
    </w:rPr>
  </w:style>
  <w:style w:type="paragraph" w:customStyle="1" w:styleId="Bodytext20">
    <w:name w:val="Body text (2)"/>
    <w:basedOn w:val="Normalny"/>
    <w:link w:val="Bodytext2"/>
    <w:rsid w:val="00C12C17"/>
    <w:pPr>
      <w:widowControl w:val="0"/>
      <w:shd w:val="clear" w:color="auto" w:fill="FFFFFF"/>
      <w:spacing w:before="180" w:line="241" w:lineRule="exact"/>
      <w:ind w:hanging="800"/>
    </w:pPr>
    <w:rPr>
      <w:rFonts w:ascii="Times New Roman" w:hAnsi="Times New Roman"/>
      <w:sz w:val="21"/>
      <w:szCs w:val="21"/>
    </w:rPr>
  </w:style>
  <w:style w:type="character" w:customStyle="1" w:styleId="Nierozpoznanawzmianka3">
    <w:name w:val="Nierozpoznana wzmianka3"/>
    <w:basedOn w:val="Domylnaczcionkaakapitu"/>
    <w:uiPriority w:val="99"/>
    <w:semiHidden/>
    <w:unhideWhenUsed/>
    <w:rsid w:val="005B7FE6"/>
    <w:rPr>
      <w:color w:val="605E5C"/>
      <w:shd w:val="clear" w:color="auto" w:fill="E1DFDD"/>
    </w:rPr>
  </w:style>
  <w:style w:type="character" w:customStyle="1" w:styleId="Nagwek1Znak">
    <w:name w:val="Nagłówek 1 Znak"/>
    <w:aliases w:val="PKT_POD Znak,H1 Znak,STEAG encotec 1 Znak,Tytuł1 Znak,Gliederung1 Znak,NAGŁÓWEK 1 Znak,tytuł tomu Znak,Hoofdstuk Znak,tabulator Znak,Heading 1 Char Znak Znak,Nagłówek 11 Znak Znak,Nagłówek 11 Znak1,Heading 1 Char Znak1,1 Znak,Znak4 Znak"/>
    <w:basedOn w:val="Domylnaczcionkaakapitu"/>
    <w:link w:val="Nagwek1"/>
    <w:rsid w:val="008C735F"/>
    <w:rPr>
      <w:rFonts w:asciiTheme="minorHAnsi" w:hAnsiTheme="minorHAnsi"/>
      <w:b/>
      <w:caps/>
      <w:sz w:val="28"/>
    </w:rPr>
  </w:style>
  <w:style w:type="character" w:customStyle="1" w:styleId="Nagwek4Znak">
    <w:name w:val="Nagłówek 4 Znak"/>
    <w:basedOn w:val="Domylnaczcionkaakapitu"/>
    <w:link w:val="Nagwek4"/>
    <w:rsid w:val="009A7447"/>
    <w:rPr>
      <w:rFonts w:asciiTheme="minorHAnsi" w:hAnsiTheme="minorHAnsi"/>
      <w:sz w:val="22"/>
    </w:rPr>
  </w:style>
  <w:style w:type="character" w:styleId="Nierozpoznanawzmianka">
    <w:name w:val="Unresolved Mention"/>
    <w:basedOn w:val="Domylnaczcionkaakapitu"/>
    <w:uiPriority w:val="99"/>
    <w:semiHidden/>
    <w:unhideWhenUsed/>
    <w:rsid w:val="007B2D9A"/>
    <w:rPr>
      <w:color w:val="605E5C"/>
      <w:shd w:val="clear" w:color="auto" w:fill="E1DFDD"/>
    </w:rPr>
  </w:style>
  <w:style w:type="paragraph" w:customStyle="1" w:styleId="Standard0">
    <w:name w:val="Standard"/>
    <w:rsid w:val="00475F19"/>
    <w:pPr>
      <w:suppressAutoHyphens/>
      <w:autoSpaceDN w:val="0"/>
      <w:textAlignment w:val="baseline"/>
    </w:pPr>
    <w:rPr>
      <w:kern w:val="3"/>
      <w:sz w:val="24"/>
      <w:szCs w:val="24"/>
      <w:lang w:eastAsia="en-US"/>
    </w:rPr>
  </w:style>
  <w:style w:type="character" w:customStyle="1" w:styleId="QtekstZnak">
    <w:name w:val="_Q_tekst Znak"/>
    <w:link w:val="Qtekst"/>
    <w:qFormat/>
    <w:locked/>
    <w:rsid w:val="00487AFB"/>
    <w:rPr>
      <w:rFonts w:ascii="Verdana" w:hAnsi="Verdana"/>
      <w:sz w:val="18"/>
      <w:szCs w:val="18"/>
      <w:lang w:val="x-none" w:eastAsia="x-none"/>
    </w:rPr>
  </w:style>
  <w:style w:type="paragraph" w:customStyle="1" w:styleId="Qtekst">
    <w:name w:val="_Q_tekst"/>
    <w:basedOn w:val="Normalny"/>
    <w:link w:val="QtekstZnak"/>
    <w:qFormat/>
    <w:rsid w:val="00487AFB"/>
    <w:pPr>
      <w:spacing w:after="200"/>
    </w:pPr>
    <w:rPr>
      <w:rFonts w:ascii="Verdana" w:hAnsi="Verdana"/>
      <w:sz w:val="18"/>
      <w:szCs w:val="18"/>
      <w:lang w:val="x-none" w:eastAsia="x-none"/>
    </w:rPr>
  </w:style>
  <w:style w:type="table" w:styleId="Zwykatabela1">
    <w:name w:val="Plain Table 1"/>
    <w:basedOn w:val="Standardowy"/>
    <w:uiPriority w:val="41"/>
    <w:rsid w:val="00181BF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Zwykatabela4">
    <w:name w:val="Plain Table 4"/>
    <w:basedOn w:val="Standardowy"/>
    <w:uiPriority w:val="44"/>
    <w:rsid w:val="000778F8"/>
    <w:rPr>
      <w:rFonts w:asciiTheme="minorHAnsi" w:eastAsiaTheme="minorHAnsi" w:hAnsiTheme="minorHAnsi" w:cstheme="minorBidi"/>
      <w:kern w:val="2"/>
      <w:sz w:val="22"/>
      <w:szCs w:val="22"/>
      <w:lang w:eastAsia="en-US"/>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89395">
      <w:bodyDiv w:val="1"/>
      <w:marLeft w:val="0"/>
      <w:marRight w:val="0"/>
      <w:marTop w:val="0"/>
      <w:marBottom w:val="0"/>
      <w:divBdr>
        <w:top w:val="none" w:sz="0" w:space="0" w:color="auto"/>
        <w:left w:val="none" w:sz="0" w:space="0" w:color="auto"/>
        <w:bottom w:val="none" w:sz="0" w:space="0" w:color="auto"/>
        <w:right w:val="none" w:sz="0" w:space="0" w:color="auto"/>
      </w:divBdr>
    </w:div>
    <w:div w:id="32075989">
      <w:bodyDiv w:val="1"/>
      <w:marLeft w:val="0"/>
      <w:marRight w:val="0"/>
      <w:marTop w:val="0"/>
      <w:marBottom w:val="0"/>
      <w:divBdr>
        <w:top w:val="none" w:sz="0" w:space="0" w:color="auto"/>
        <w:left w:val="none" w:sz="0" w:space="0" w:color="auto"/>
        <w:bottom w:val="none" w:sz="0" w:space="0" w:color="auto"/>
        <w:right w:val="none" w:sz="0" w:space="0" w:color="auto"/>
      </w:divBdr>
      <w:divsChild>
        <w:div w:id="65803296">
          <w:marLeft w:val="979"/>
          <w:marRight w:val="0"/>
          <w:marTop w:val="0"/>
          <w:marBottom w:val="0"/>
          <w:divBdr>
            <w:top w:val="none" w:sz="0" w:space="0" w:color="auto"/>
            <w:left w:val="none" w:sz="0" w:space="0" w:color="auto"/>
            <w:bottom w:val="none" w:sz="0" w:space="0" w:color="auto"/>
            <w:right w:val="none" w:sz="0" w:space="0" w:color="auto"/>
          </w:divBdr>
        </w:div>
        <w:div w:id="716702597">
          <w:marLeft w:val="979"/>
          <w:marRight w:val="0"/>
          <w:marTop w:val="0"/>
          <w:marBottom w:val="0"/>
          <w:divBdr>
            <w:top w:val="none" w:sz="0" w:space="0" w:color="auto"/>
            <w:left w:val="none" w:sz="0" w:space="0" w:color="auto"/>
            <w:bottom w:val="none" w:sz="0" w:space="0" w:color="auto"/>
            <w:right w:val="none" w:sz="0" w:space="0" w:color="auto"/>
          </w:divBdr>
        </w:div>
        <w:div w:id="1241523169">
          <w:marLeft w:val="979"/>
          <w:marRight w:val="0"/>
          <w:marTop w:val="0"/>
          <w:marBottom w:val="0"/>
          <w:divBdr>
            <w:top w:val="none" w:sz="0" w:space="0" w:color="auto"/>
            <w:left w:val="none" w:sz="0" w:space="0" w:color="auto"/>
            <w:bottom w:val="none" w:sz="0" w:space="0" w:color="auto"/>
            <w:right w:val="none" w:sz="0" w:space="0" w:color="auto"/>
          </w:divBdr>
        </w:div>
        <w:div w:id="1719893931">
          <w:marLeft w:val="979"/>
          <w:marRight w:val="0"/>
          <w:marTop w:val="0"/>
          <w:marBottom w:val="0"/>
          <w:divBdr>
            <w:top w:val="none" w:sz="0" w:space="0" w:color="auto"/>
            <w:left w:val="none" w:sz="0" w:space="0" w:color="auto"/>
            <w:bottom w:val="none" w:sz="0" w:space="0" w:color="auto"/>
            <w:right w:val="none" w:sz="0" w:space="0" w:color="auto"/>
          </w:divBdr>
        </w:div>
        <w:div w:id="2011054504">
          <w:marLeft w:val="979"/>
          <w:marRight w:val="0"/>
          <w:marTop w:val="0"/>
          <w:marBottom w:val="0"/>
          <w:divBdr>
            <w:top w:val="none" w:sz="0" w:space="0" w:color="auto"/>
            <w:left w:val="none" w:sz="0" w:space="0" w:color="auto"/>
            <w:bottom w:val="none" w:sz="0" w:space="0" w:color="auto"/>
            <w:right w:val="none" w:sz="0" w:space="0" w:color="auto"/>
          </w:divBdr>
        </w:div>
      </w:divsChild>
    </w:div>
    <w:div w:id="46607168">
      <w:bodyDiv w:val="1"/>
      <w:marLeft w:val="0"/>
      <w:marRight w:val="0"/>
      <w:marTop w:val="0"/>
      <w:marBottom w:val="0"/>
      <w:divBdr>
        <w:top w:val="none" w:sz="0" w:space="0" w:color="auto"/>
        <w:left w:val="none" w:sz="0" w:space="0" w:color="auto"/>
        <w:bottom w:val="none" w:sz="0" w:space="0" w:color="auto"/>
        <w:right w:val="none" w:sz="0" w:space="0" w:color="auto"/>
      </w:divBdr>
    </w:div>
    <w:div w:id="48651620">
      <w:bodyDiv w:val="1"/>
      <w:marLeft w:val="0"/>
      <w:marRight w:val="0"/>
      <w:marTop w:val="0"/>
      <w:marBottom w:val="0"/>
      <w:divBdr>
        <w:top w:val="none" w:sz="0" w:space="0" w:color="auto"/>
        <w:left w:val="none" w:sz="0" w:space="0" w:color="auto"/>
        <w:bottom w:val="none" w:sz="0" w:space="0" w:color="auto"/>
        <w:right w:val="none" w:sz="0" w:space="0" w:color="auto"/>
      </w:divBdr>
    </w:div>
    <w:div w:id="52899733">
      <w:bodyDiv w:val="1"/>
      <w:marLeft w:val="0"/>
      <w:marRight w:val="0"/>
      <w:marTop w:val="0"/>
      <w:marBottom w:val="0"/>
      <w:divBdr>
        <w:top w:val="none" w:sz="0" w:space="0" w:color="auto"/>
        <w:left w:val="none" w:sz="0" w:space="0" w:color="auto"/>
        <w:bottom w:val="none" w:sz="0" w:space="0" w:color="auto"/>
        <w:right w:val="none" w:sz="0" w:space="0" w:color="auto"/>
      </w:divBdr>
    </w:div>
    <w:div w:id="87779691">
      <w:bodyDiv w:val="1"/>
      <w:marLeft w:val="0"/>
      <w:marRight w:val="0"/>
      <w:marTop w:val="0"/>
      <w:marBottom w:val="0"/>
      <w:divBdr>
        <w:top w:val="none" w:sz="0" w:space="0" w:color="auto"/>
        <w:left w:val="none" w:sz="0" w:space="0" w:color="auto"/>
        <w:bottom w:val="none" w:sz="0" w:space="0" w:color="auto"/>
        <w:right w:val="none" w:sz="0" w:space="0" w:color="auto"/>
      </w:divBdr>
    </w:div>
    <w:div w:id="102696196">
      <w:bodyDiv w:val="1"/>
      <w:marLeft w:val="0"/>
      <w:marRight w:val="0"/>
      <w:marTop w:val="0"/>
      <w:marBottom w:val="0"/>
      <w:divBdr>
        <w:top w:val="none" w:sz="0" w:space="0" w:color="auto"/>
        <w:left w:val="none" w:sz="0" w:space="0" w:color="auto"/>
        <w:bottom w:val="none" w:sz="0" w:space="0" w:color="auto"/>
        <w:right w:val="none" w:sz="0" w:space="0" w:color="auto"/>
      </w:divBdr>
    </w:div>
    <w:div w:id="125196748">
      <w:bodyDiv w:val="1"/>
      <w:marLeft w:val="0"/>
      <w:marRight w:val="0"/>
      <w:marTop w:val="0"/>
      <w:marBottom w:val="0"/>
      <w:divBdr>
        <w:top w:val="none" w:sz="0" w:space="0" w:color="auto"/>
        <w:left w:val="none" w:sz="0" w:space="0" w:color="auto"/>
        <w:bottom w:val="none" w:sz="0" w:space="0" w:color="auto"/>
        <w:right w:val="none" w:sz="0" w:space="0" w:color="auto"/>
      </w:divBdr>
    </w:div>
    <w:div w:id="131022023">
      <w:bodyDiv w:val="1"/>
      <w:marLeft w:val="0"/>
      <w:marRight w:val="0"/>
      <w:marTop w:val="0"/>
      <w:marBottom w:val="0"/>
      <w:divBdr>
        <w:top w:val="none" w:sz="0" w:space="0" w:color="auto"/>
        <w:left w:val="none" w:sz="0" w:space="0" w:color="auto"/>
        <w:bottom w:val="none" w:sz="0" w:space="0" w:color="auto"/>
        <w:right w:val="none" w:sz="0" w:space="0" w:color="auto"/>
      </w:divBdr>
    </w:div>
    <w:div w:id="159128599">
      <w:bodyDiv w:val="1"/>
      <w:marLeft w:val="0"/>
      <w:marRight w:val="0"/>
      <w:marTop w:val="0"/>
      <w:marBottom w:val="0"/>
      <w:divBdr>
        <w:top w:val="none" w:sz="0" w:space="0" w:color="auto"/>
        <w:left w:val="none" w:sz="0" w:space="0" w:color="auto"/>
        <w:bottom w:val="none" w:sz="0" w:space="0" w:color="auto"/>
        <w:right w:val="none" w:sz="0" w:space="0" w:color="auto"/>
      </w:divBdr>
    </w:div>
    <w:div w:id="247689339">
      <w:bodyDiv w:val="1"/>
      <w:marLeft w:val="0"/>
      <w:marRight w:val="0"/>
      <w:marTop w:val="0"/>
      <w:marBottom w:val="0"/>
      <w:divBdr>
        <w:top w:val="none" w:sz="0" w:space="0" w:color="auto"/>
        <w:left w:val="none" w:sz="0" w:space="0" w:color="auto"/>
        <w:bottom w:val="none" w:sz="0" w:space="0" w:color="auto"/>
        <w:right w:val="none" w:sz="0" w:space="0" w:color="auto"/>
      </w:divBdr>
    </w:div>
    <w:div w:id="262304619">
      <w:bodyDiv w:val="1"/>
      <w:marLeft w:val="0"/>
      <w:marRight w:val="0"/>
      <w:marTop w:val="0"/>
      <w:marBottom w:val="0"/>
      <w:divBdr>
        <w:top w:val="none" w:sz="0" w:space="0" w:color="auto"/>
        <w:left w:val="none" w:sz="0" w:space="0" w:color="auto"/>
        <w:bottom w:val="none" w:sz="0" w:space="0" w:color="auto"/>
        <w:right w:val="none" w:sz="0" w:space="0" w:color="auto"/>
      </w:divBdr>
    </w:div>
    <w:div w:id="314187504">
      <w:bodyDiv w:val="1"/>
      <w:marLeft w:val="0"/>
      <w:marRight w:val="0"/>
      <w:marTop w:val="0"/>
      <w:marBottom w:val="0"/>
      <w:divBdr>
        <w:top w:val="none" w:sz="0" w:space="0" w:color="auto"/>
        <w:left w:val="none" w:sz="0" w:space="0" w:color="auto"/>
        <w:bottom w:val="none" w:sz="0" w:space="0" w:color="auto"/>
        <w:right w:val="none" w:sz="0" w:space="0" w:color="auto"/>
      </w:divBdr>
    </w:div>
    <w:div w:id="339549892">
      <w:bodyDiv w:val="1"/>
      <w:marLeft w:val="0"/>
      <w:marRight w:val="0"/>
      <w:marTop w:val="0"/>
      <w:marBottom w:val="0"/>
      <w:divBdr>
        <w:top w:val="none" w:sz="0" w:space="0" w:color="auto"/>
        <w:left w:val="none" w:sz="0" w:space="0" w:color="auto"/>
        <w:bottom w:val="none" w:sz="0" w:space="0" w:color="auto"/>
        <w:right w:val="none" w:sz="0" w:space="0" w:color="auto"/>
      </w:divBdr>
    </w:div>
    <w:div w:id="345524547">
      <w:bodyDiv w:val="1"/>
      <w:marLeft w:val="0"/>
      <w:marRight w:val="0"/>
      <w:marTop w:val="0"/>
      <w:marBottom w:val="0"/>
      <w:divBdr>
        <w:top w:val="none" w:sz="0" w:space="0" w:color="auto"/>
        <w:left w:val="none" w:sz="0" w:space="0" w:color="auto"/>
        <w:bottom w:val="none" w:sz="0" w:space="0" w:color="auto"/>
        <w:right w:val="none" w:sz="0" w:space="0" w:color="auto"/>
      </w:divBdr>
    </w:div>
    <w:div w:id="388460514">
      <w:bodyDiv w:val="1"/>
      <w:marLeft w:val="0"/>
      <w:marRight w:val="0"/>
      <w:marTop w:val="0"/>
      <w:marBottom w:val="0"/>
      <w:divBdr>
        <w:top w:val="none" w:sz="0" w:space="0" w:color="auto"/>
        <w:left w:val="none" w:sz="0" w:space="0" w:color="auto"/>
        <w:bottom w:val="none" w:sz="0" w:space="0" w:color="auto"/>
        <w:right w:val="none" w:sz="0" w:space="0" w:color="auto"/>
      </w:divBdr>
    </w:div>
    <w:div w:id="418260455">
      <w:bodyDiv w:val="1"/>
      <w:marLeft w:val="0"/>
      <w:marRight w:val="0"/>
      <w:marTop w:val="0"/>
      <w:marBottom w:val="0"/>
      <w:divBdr>
        <w:top w:val="none" w:sz="0" w:space="0" w:color="auto"/>
        <w:left w:val="none" w:sz="0" w:space="0" w:color="auto"/>
        <w:bottom w:val="none" w:sz="0" w:space="0" w:color="auto"/>
        <w:right w:val="none" w:sz="0" w:space="0" w:color="auto"/>
      </w:divBdr>
    </w:div>
    <w:div w:id="421221407">
      <w:bodyDiv w:val="1"/>
      <w:marLeft w:val="0"/>
      <w:marRight w:val="0"/>
      <w:marTop w:val="0"/>
      <w:marBottom w:val="0"/>
      <w:divBdr>
        <w:top w:val="none" w:sz="0" w:space="0" w:color="auto"/>
        <w:left w:val="none" w:sz="0" w:space="0" w:color="auto"/>
        <w:bottom w:val="none" w:sz="0" w:space="0" w:color="auto"/>
        <w:right w:val="none" w:sz="0" w:space="0" w:color="auto"/>
      </w:divBdr>
    </w:div>
    <w:div w:id="433792261">
      <w:bodyDiv w:val="1"/>
      <w:marLeft w:val="0"/>
      <w:marRight w:val="0"/>
      <w:marTop w:val="0"/>
      <w:marBottom w:val="0"/>
      <w:divBdr>
        <w:top w:val="none" w:sz="0" w:space="0" w:color="auto"/>
        <w:left w:val="none" w:sz="0" w:space="0" w:color="auto"/>
        <w:bottom w:val="none" w:sz="0" w:space="0" w:color="auto"/>
        <w:right w:val="none" w:sz="0" w:space="0" w:color="auto"/>
      </w:divBdr>
    </w:div>
    <w:div w:id="439496417">
      <w:bodyDiv w:val="1"/>
      <w:marLeft w:val="0"/>
      <w:marRight w:val="0"/>
      <w:marTop w:val="0"/>
      <w:marBottom w:val="0"/>
      <w:divBdr>
        <w:top w:val="none" w:sz="0" w:space="0" w:color="auto"/>
        <w:left w:val="none" w:sz="0" w:space="0" w:color="auto"/>
        <w:bottom w:val="none" w:sz="0" w:space="0" w:color="auto"/>
        <w:right w:val="none" w:sz="0" w:space="0" w:color="auto"/>
      </w:divBdr>
    </w:div>
    <w:div w:id="488013787">
      <w:bodyDiv w:val="1"/>
      <w:marLeft w:val="0"/>
      <w:marRight w:val="0"/>
      <w:marTop w:val="0"/>
      <w:marBottom w:val="0"/>
      <w:divBdr>
        <w:top w:val="none" w:sz="0" w:space="0" w:color="auto"/>
        <w:left w:val="none" w:sz="0" w:space="0" w:color="auto"/>
        <w:bottom w:val="none" w:sz="0" w:space="0" w:color="auto"/>
        <w:right w:val="none" w:sz="0" w:space="0" w:color="auto"/>
      </w:divBdr>
    </w:div>
    <w:div w:id="510683159">
      <w:bodyDiv w:val="1"/>
      <w:marLeft w:val="0"/>
      <w:marRight w:val="0"/>
      <w:marTop w:val="0"/>
      <w:marBottom w:val="0"/>
      <w:divBdr>
        <w:top w:val="none" w:sz="0" w:space="0" w:color="auto"/>
        <w:left w:val="none" w:sz="0" w:space="0" w:color="auto"/>
        <w:bottom w:val="none" w:sz="0" w:space="0" w:color="auto"/>
        <w:right w:val="none" w:sz="0" w:space="0" w:color="auto"/>
      </w:divBdr>
      <w:divsChild>
        <w:div w:id="302976921">
          <w:marLeft w:val="106"/>
          <w:marRight w:val="106"/>
          <w:marTop w:val="0"/>
          <w:marBottom w:val="600"/>
          <w:divBdr>
            <w:top w:val="none" w:sz="0" w:space="0" w:color="auto"/>
            <w:left w:val="none" w:sz="0" w:space="0" w:color="auto"/>
            <w:bottom w:val="none" w:sz="0" w:space="0" w:color="auto"/>
            <w:right w:val="none" w:sz="0" w:space="0" w:color="auto"/>
          </w:divBdr>
          <w:divsChild>
            <w:div w:id="1605722052">
              <w:marLeft w:val="0"/>
              <w:marRight w:val="0"/>
              <w:marTop w:val="0"/>
              <w:marBottom w:val="0"/>
              <w:divBdr>
                <w:top w:val="none" w:sz="0" w:space="0" w:color="auto"/>
                <w:left w:val="none" w:sz="0" w:space="0" w:color="auto"/>
                <w:bottom w:val="none" w:sz="0" w:space="0" w:color="auto"/>
                <w:right w:val="none" w:sz="0" w:space="0" w:color="auto"/>
              </w:divBdr>
            </w:div>
          </w:divsChild>
        </w:div>
        <w:div w:id="299462751">
          <w:marLeft w:val="106"/>
          <w:marRight w:val="106"/>
          <w:marTop w:val="0"/>
          <w:marBottom w:val="600"/>
          <w:divBdr>
            <w:top w:val="none" w:sz="0" w:space="0" w:color="auto"/>
            <w:left w:val="none" w:sz="0" w:space="0" w:color="auto"/>
            <w:bottom w:val="none" w:sz="0" w:space="0" w:color="auto"/>
            <w:right w:val="none" w:sz="0" w:space="0" w:color="auto"/>
          </w:divBdr>
          <w:divsChild>
            <w:div w:id="2008366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247981">
      <w:bodyDiv w:val="1"/>
      <w:marLeft w:val="0"/>
      <w:marRight w:val="0"/>
      <w:marTop w:val="0"/>
      <w:marBottom w:val="0"/>
      <w:divBdr>
        <w:top w:val="none" w:sz="0" w:space="0" w:color="auto"/>
        <w:left w:val="none" w:sz="0" w:space="0" w:color="auto"/>
        <w:bottom w:val="none" w:sz="0" w:space="0" w:color="auto"/>
        <w:right w:val="none" w:sz="0" w:space="0" w:color="auto"/>
      </w:divBdr>
    </w:div>
    <w:div w:id="523446140">
      <w:bodyDiv w:val="1"/>
      <w:marLeft w:val="0"/>
      <w:marRight w:val="0"/>
      <w:marTop w:val="0"/>
      <w:marBottom w:val="0"/>
      <w:divBdr>
        <w:top w:val="none" w:sz="0" w:space="0" w:color="auto"/>
        <w:left w:val="none" w:sz="0" w:space="0" w:color="auto"/>
        <w:bottom w:val="none" w:sz="0" w:space="0" w:color="auto"/>
        <w:right w:val="none" w:sz="0" w:space="0" w:color="auto"/>
      </w:divBdr>
    </w:div>
    <w:div w:id="575090604">
      <w:bodyDiv w:val="1"/>
      <w:marLeft w:val="0"/>
      <w:marRight w:val="0"/>
      <w:marTop w:val="0"/>
      <w:marBottom w:val="0"/>
      <w:divBdr>
        <w:top w:val="none" w:sz="0" w:space="0" w:color="auto"/>
        <w:left w:val="none" w:sz="0" w:space="0" w:color="auto"/>
        <w:bottom w:val="none" w:sz="0" w:space="0" w:color="auto"/>
        <w:right w:val="none" w:sz="0" w:space="0" w:color="auto"/>
      </w:divBdr>
    </w:div>
    <w:div w:id="636954980">
      <w:bodyDiv w:val="1"/>
      <w:marLeft w:val="0"/>
      <w:marRight w:val="0"/>
      <w:marTop w:val="0"/>
      <w:marBottom w:val="0"/>
      <w:divBdr>
        <w:top w:val="none" w:sz="0" w:space="0" w:color="auto"/>
        <w:left w:val="none" w:sz="0" w:space="0" w:color="auto"/>
        <w:bottom w:val="none" w:sz="0" w:space="0" w:color="auto"/>
        <w:right w:val="none" w:sz="0" w:space="0" w:color="auto"/>
      </w:divBdr>
    </w:div>
    <w:div w:id="647172362">
      <w:bodyDiv w:val="1"/>
      <w:marLeft w:val="0"/>
      <w:marRight w:val="0"/>
      <w:marTop w:val="0"/>
      <w:marBottom w:val="0"/>
      <w:divBdr>
        <w:top w:val="none" w:sz="0" w:space="0" w:color="auto"/>
        <w:left w:val="none" w:sz="0" w:space="0" w:color="auto"/>
        <w:bottom w:val="none" w:sz="0" w:space="0" w:color="auto"/>
        <w:right w:val="none" w:sz="0" w:space="0" w:color="auto"/>
      </w:divBdr>
    </w:div>
    <w:div w:id="737902495">
      <w:bodyDiv w:val="1"/>
      <w:marLeft w:val="0"/>
      <w:marRight w:val="0"/>
      <w:marTop w:val="0"/>
      <w:marBottom w:val="0"/>
      <w:divBdr>
        <w:top w:val="none" w:sz="0" w:space="0" w:color="auto"/>
        <w:left w:val="none" w:sz="0" w:space="0" w:color="auto"/>
        <w:bottom w:val="none" w:sz="0" w:space="0" w:color="auto"/>
        <w:right w:val="none" w:sz="0" w:space="0" w:color="auto"/>
      </w:divBdr>
    </w:div>
    <w:div w:id="738212729">
      <w:bodyDiv w:val="1"/>
      <w:marLeft w:val="0"/>
      <w:marRight w:val="0"/>
      <w:marTop w:val="0"/>
      <w:marBottom w:val="0"/>
      <w:divBdr>
        <w:top w:val="none" w:sz="0" w:space="0" w:color="auto"/>
        <w:left w:val="none" w:sz="0" w:space="0" w:color="auto"/>
        <w:bottom w:val="none" w:sz="0" w:space="0" w:color="auto"/>
        <w:right w:val="none" w:sz="0" w:space="0" w:color="auto"/>
      </w:divBdr>
      <w:divsChild>
        <w:div w:id="453137927">
          <w:marLeft w:val="0"/>
          <w:marRight w:val="0"/>
          <w:marTop w:val="0"/>
          <w:marBottom w:val="0"/>
          <w:divBdr>
            <w:top w:val="none" w:sz="0" w:space="0" w:color="auto"/>
            <w:left w:val="none" w:sz="0" w:space="0" w:color="auto"/>
            <w:bottom w:val="none" w:sz="0" w:space="0" w:color="auto"/>
            <w:right w:val="none" w:sz="0" w:space="0" w:color="auto"/>
          </w:divBdr>
        </w:div>
        <w:div w:id="1504124794">
          <w:marLeft w:val="0"/>
          <w:marRight w:val="0"/>
          <w:marTop w:val="0"/>
          <w:marBottom w:val="0"/>
          <w:divBdr>
            <w:top w:val="none" w:sz="0" w:space="0" w:color="auto"/>
            <w:left w:val="none" w:sz="0" w:space="0" w:color="auto"/>
            <w:bottom w:val="none" w:sz="0" w:space="0" w:color="auto"/>
            <w:right w:val="none" w:sz="0" w:space="0" w:color="auto"/>
          </w:divBdr>
        </w:div>
        <w:div w:id="1626810872">
          <w:marLeft w:val="0"/>
          <w:marRight w:val="0"/>
          <w:marTop w:val="0"/>
          <w:marBottom w:val="0"/>
          <w:divBdr>
            <w:top w:val="none" w:sz="0" w:space="0" w:color="auto"/>
            <w:left w:val="none" w:sz="0" w:space="0" w:color="auto"/>
            <w:bottom w:val="none" w:sz="0" w:space="0" w:color="auto"/>
            <w:right w:val="none" w:sz="0" w:space="0" w:color="auto"/>
          </w:divBdr>
        </w:div>
      </w:divsChild>
    </w:div>
    <w:div w:id="743844064">
      <w:bodyDiv w:val="1"/>
      <w:marLeft w:val="0"/>
      <w:marRight w:val="0"/>
      <w:marTop w:val="0"/>
      <w:marBottom w:val="0"/>
      <w:divBdr>
        <w:top w:val="none" w:sz="0" w:space="0" w:color="auto"/>
        <w:left w:val="none" w:sz="0" w:space="0" w:color="auto"/>
        <w:bottom w:val="none" w:sz="0" w:space="0" w:color="auto"/>
        <w:right w:val="none" w:sz="0" w:space="0" w:color="auto"/>
      </w:divBdr>
    </w:div>
    <w:div w:id="809372102">
      <w:bodyDiv w:val="1"/>
      <w:marLeft w:val="0"/>
      <w:marRight w:val="0"/>
      <w:marTop w:val="0"/>
      <w:marBottom w:val="0"/>
      <w:divBdr>
        <w:top w:val="none" w:sz="0" w:space="0" w:color="auto"/>
        <w:left w:val="none" w:sz="0" w:space="0" w:color="auto"/>
        <w:bottom w:val="none" w:sz="0" w:space="0" w:color="auto"/>
        <w:right w:val="none" w:sz="0" w:space="0" w:color="auto"/>
      </w:divBdr>
    </w:div>
    <w:div w:id="881133216">
      <w:bodyDiv w:val="1"/>
      <w:marLeft w:val="0"/>
      <w:marRight w:val="0"/>
      <w:marTop w:val="0"/>
      <w:marBottom w:val="0"/>
      <w:divBdr>
        <w:top w:val="none" w:sz="0" w:space="0" w:color="auto"/>
        <w:left w:val="none" w:sz="0" w:space="0" w:color="auto"/>
        <w:bottom w:val="none" w:sz="0" w:space="0" w:color="auto"/>
        <w:right w:val="none" w:sz="0" w:space="0" w:color="auto"/>
      </w:divBdr>
    </w:div>
    <w:div w:id="932081650">
      <w:bodyDiv w:val="1"/>
      <w:marLeft w:val="0"/>
      <w:marRight w:val="0"/>
      <w:marTop w:val="0"/>
      <w:marBottom w:val="0"/>
      <w:divBdr>
        <w:top w:val="none" w:sz="0" w:space="0" w:color="auto"/>
        <w:left w:val="none" w:sz="0" w:space="0" w:color="auto"/>
        <w:bottom w:val="none" w:sz="0" w:space="0" w:color="auto"/>
        <w:right w:val="none" w:sz="0" w:space="0" w:color="auto"/>
      </w:divBdr>
    </w:div>
    <w:div w:id="981160098">
      <w:bodyDiv w:val="1"/>
      <w:marLeft w:val="0"/>
      <w:marRight w:val="0"/>
      <w:marTop w:val="0"/>
      <w:marBottom w:val="0"/>
      <w:divBdr>
        <w:top w:val="none" w:sz="0" w:space="0" w:color="auto"/>
        <w:left w:val="none" w:sz="0" w:space="0" w:color="auto"/>
        <w:bottom w:val="none" w:sz="0" w:space="0" w:color="auto"/>
        <w:right w:val="none" w:sz="0" w:space="0" w:color="auto"/>
      </w:divBdr>
    </w:div>
    <w:div w:id="1069690776">
      <w:bodyDiv w:val="1"/>
      <w:marLeft w:val="0"/>
      <w:marRight w:val="0"/>
      <w:marTop w:val="0"/>
      <w:marBottom w:val="0"/>
      <w:divBdr>
        <w:top w:val="none" w:sz="0" w:space="0" w:color="auto"/>
        <w:left w:val="none" w:sz="0" w:space="0" w:color="auto"/>
        <w:bottom w:val="none" w:sz="0" w:space="0" w:color="auto"/>
        <w:right w:val="none" w:sz="0" w:space="0" w:color="auto"/>
      </w:divBdr>
    </w:div>
    <w:div w:id="1118836894">
      <w:bodyDiv w:val="1"/>
      <w:marLeft w:val="0"/>
      <w:marRight w:val="0"/>
      <w:marTop w:val="0"/>
      <w:marBottom w:val="0"/>
      <w:divBdr>
        <w:top w:val="none" w:sz="0" w:space="0" w:color="auto"/>
        <w:left w:val="none" w:sz="0" w:space="0" w:color="auto"/>
        <w:bottom w:val="none" w:sz="0" w:space="0" w:color="auto"/>
        <w:right w:val="none" w:sz="0" w:space="0" w:color="auto"/>
      </w:divBdr>
    </w:div>
    <w:div w:id="1121538694">
      <w:bodyDiv w:val="1"/>
      <w:marLeft w:val="0"/>
      <w:marRight w:val="0"/>
      <w:marTop w:val="0"/>
      <w:marBottom w:val="0"/>
      <w:divBdr>
        <w:top w:val="none" w:sz="0" w:space="0" w:color="auto"/>
        <w:left w:val="none" w:sz="0" w:space="0" w:color="auto"/>
        <w:bottom w:val="none" w:sz="0" w:space="0" w:color="auto"/>
        <w:right w:val="none" w:sz="0" w:space="0" w:color="auto"/>
      </w:divBdr>
      <w:divsChild>
        <w:div w:id="345905938">
          <w:marLeft w:val="691"/>
          <w:marRight w:val="0"/>
          <w:marTop w:val="120"/>
          <w:marBottom w:val="0"/>
          <w:divBdr>
            <w:top w:val="none" w:sz="0" w:space="0" w:color="auto"/>
            <w:left w:val="none" w:sz="0" w:space="0" w:color="auto"/>
            <w:bottom w:val="none" w:sz="0" w:space="0" w:color="auto"/>
            <w:right w:val="none" w:sz="0" w:space="0" w:color="auto"/>
          </w:divBdr>
        </w:div>
        <w:div w:id="361251673">
          <w:marLeft w:val="691"/>
          <w:marRight w:val="0"/>
          <w:marTop w:val="120"/>
          <w:marBottom w:val="0"/>
          <w:divBdr>
            <w:top w:val="none" w:sz="0" w:space="0" w:color="auto"/>
            <w:left w:val="none" w:sz="0" w:space="0" w:color="auto"/>
            <w:bottom w:val="none" w:sz="0" w:space="0" w:color="auto"/>
            <w:right w:val="none" w:sz="0" w:space="0" w:color="auto"/>
          </w:divBdr>
        </w:div>
        <w:div w:id="858815238">
          <w:marLeft w:val="691"/>
          <w:marRight w:val="0"/>
          <w:marTop w:val="120"/>
          <w:marBottom w:val="0"/>
          <w:divBdr>
            <w:top w:val="none" w:sz="0" w:space="0" w:color="auto"/>
            <w:left w:val="none" w:sz="0" w:space="0" w:color="auto"/>
            <w:bottom w:val="none" w:sz="0" w:space="0" w:color="auto"/>
            <w:right w:val="none" w:sz="0" w:space="0" w:color="auto"/>
          </w:divBdr>
        </w:div>
        <w:div w:id="1195311156">
          <w:marLeft w:val="691"/>
          <w:marRight w:val="0"/>
          <w:marTop w:val="120"/>
          <w:marBottom w:val="0"/>
          <w:divBdr>
            <w:top w:val="none" w:sz="0" w:space="0" w:color="auto"/>
            <w:left w:val="none" w:sz="0" w:space="0" w:color="auto"/>
            <w:bottom w:val="none" w:sz="0" w:space="0" w:color="auto"/>
            <w:right w:val="none" w:sz="0" w:space="0" w:color="auto"/>
          </w:divBdr>
        </w:div>
        <w:div w:id="1196384320">
          <w:marLeft w:val="691"/>
          <w:marRight w:val="0"/>
          <w:marTop w:val="120"/>
          <w:marBottom w:val="0"/>
          <w:divBdr>
            <w:top w:val="none" w:sz="0" w:space="0" w:color="auto"/>
            <w:left w:val="none" w:sz="0" w:space="0" w:color="auto"/>
            <w:bottom w:val="none" w:sz="0" w:space="0" w:color="auto"/>
            <w:right w:val="none" w:sz="0" w:space="0" w:color="auto"/>
          </w:divBdr>
        </w:div>
        <w:div w:id="1310012733">
          <w:marLeft w:val="994"/>
          <w:marRight w:val="0"/>
          <w:marTop w:val="0"/>
          <w:marBottom w:val="0"/>
          <w:divBdr>
            <w:top w:val="none" w:sz="0" w:space="0" w:color="auto"/>
            <w:left w:val="none" w:sz="0" w:space="0" w:color="auto"/>
            <w:bottom w:val="none" w:sz="0" w:space="0" w:color="auto"/>
            <w:right w:val="none" w:sz="0" w:space="0" w:color="auto"/>
          </w:divBdr>
        </w:div>
        <w:div w:id="1379086115">
          <w:marLeft w:val="691"/>
          <w:marRight w:val="0"/>
          <w:marTop w:val="120"/>
          <w:marBottom w:val="0"/>
          <w:divBdr>
            <w:top w:val="none" w:sz="0" w:space="0" w:color="auto"/>
            <w:left w:val="none" w:sz="0" w:space="0" w:color="auto"/>
            <w:bottom w:val="none" w:sz="0" w:space="0" w:color="auto"/>
            <w:right w:val="none" w:sz="0" w:space="0" w:color="auto"/>
          </w:divBdr>
        </w:div>
        <w:div w:id="2117089848">
          <w:marLeft w:val="994"/>
          <w:marRight w:val="0"/>
          <w:marTop w:val="0"/>
          <w:marBottom w:val="0"/>
          <w:divBdr>
            <w:top w:val="none" w:sz="0" w:space="0" w:color="auto"/>
            <w:left w:val="none" w:sz="0" w:space="0" w:color="auto"/>
            <w:bottom w:val="none" w:sz="0" w:space="0" w:color="auto"/>
            <w:right w:val="none" w:sz="0" w:space="0" w:color="auto"/>
          </w:divBdr>
        </w:div>
      </w:divsChild>
    </w:div>
    <w:div w:id="1121996615">
      <w:bodyDiv w:val="1"/>
      <w:marLeft w:val="0"/>
      <w:marRight w:val="0"/>
      <w:marTop w:val="0"/>
      <w:marBottom w:val="0"/>
      <w:divBdr>
        <w:top w:val="none" w:sz="0" w:space="0" w:color="auto"/>
        <w:left w:val="none" w:sz="0" w:space="0" w:color="auto"/>
        <w:bottom w:val="none" w:sz="0" w:space="0" w:color="auto"/>
        <w:right w:val="none" w:sz="0" w:space="0" w:color="auto"/>
      </w:divBdr>
    </w:div>
    <w:div w:id="1158611313">
      <w:bodyDiv w:val="1"/>
      <w:marLeft w:val="0"/>
      <w:marRight w:val="0"/>
      <w:marTop w:val="0"/>
      <w:marBottom w:val="0"/>
      <w:divBdr>
        <w:top w:val="none" w:sz="0" w:space="0" w:color="auto"/>
        <w:left w:val="none" w:sz="0" w:space="0" w:color="auto"/>
        <w:bottom w:val="none" w:sz="0" w:space="0" w:color="auto"/>
        <w:right w:val="none" w:sz="0" w:space="0" w:color="auto"/>
      </w:divBdr>
    </w:div>
    <w:div w:id="1159080565">
      <w:bodyDiv w:val="1"/>
      <w:marLeft w:val="0"/>
      <w:marRight w:val="0"/>
      <w:marTop w:val="0"/>
      <w:marBottom w:val="0"/>
      <w:divBdr>
        <w:top w:val="none" w:sz="0" w:space="0" w:color="auto"/>
        <w:left w:val="none" w:sz="0" w:space="0" w:color="auto"/>
        <w:bottom w:val="none" w:sz="0" w:space="0" w:color="auto"/>
        <w:right w:val="none" w:sz="0" w:space="0" w:color="auto"/>
      </w:divBdr>
    </w:div>
    <w:div w:id="1162694704">
      <w:bodyDiv w:val="1"/>
      <w:marLeft w:val="0"/>
      <w:marRight w:val="0"/>
      <w:marTop w:val="0"/>
      <w:marBottom w:val="0"/>
      <w:divBdr>
        <w:top w:val="none" w:sz="0" w:space="0" w:color="auto"/>
        <w:left w:val="none" w:sz="0" w:space="0" w:color="auto"/>
        <w:bottom w:val="none" w:sz="0" w:space="0" w:color="auto"/>
        <w:right w:val="none" w:sz="0" w:space="0" w:color="auto"/>
      </w:divBdr>
      <w:divsChild>
        <w:div w:id="427121882">
          <w:marLeft w:val="0"/>
          <w:marRight w:val="0"/>
          <w:marTop w:val="0"/>
          <w:marBottom w:val="0"/>
          <w:divBdr>
            <w:top w:val="none" w:sz="0" w:space="0" w:color="auto"/>
            <w:left w:val="none" w:sz="0" w:space="0" w:color="auto"/>
            <w:bottom w:val="none" w:sz="0" w:space="0" w:color="auto"/>
            <w:right w:val="none" w:sz="0" w:space="0" w:color="auto"/>
          </w:divBdr>
        </w:div>
        <w:div w:id="1945306867">
          <w:marLeft w:val="0"/>
          <w:marRight w:val="0"/>
          <w:marTop w:val="0"/>
          <w:marBottom w:val="0"/>
          <w:divBdr>
            <w:top w:val="none" w:sz="0" w:space="0" w:color="auto"/>
            <w:left w:val="none" w:sz="0" w:space="0" w:color="auto"/>
            <w:bottom w:val="none" w:sz="0" w:space="0" w:color="auto"/>
            <w:right w:val="none" w:sz="0" w:space="0" w:color="auto"/>
          </w:divBdr>
        </w:div>
      </w:divsChild>
    </w:div>
    <w:div w:id="1183282143">
      <w:bodyDiv w:val="1"/>
      <w:marLeft w:val="0"/>
      <w:marRight w:val="0"/>
      <w:marTop w:val="0"/>
      <w:marBottom w:val="0"/>
      <w:divBdr>
        <w:top w:val="none" w:sz="0" w:space="0" w:color="auto"/>
        <w:left w:val="none" w:sz="0" w:space="0" w:color="auto"/>
        <w:bottom w:val="none" w:sz="0" w:space="0" w:color="auto"/>
        <w:right w:val="none" w:sz="0" w:space="0" w:color="auto"/>
      </w:divBdr>
      <w:divsChild>
        <w:div w:id="818766963">
          <w:marLeft w:val="691"/>
          <w:marRight w:val="0"/>
          <w:marTop w:val="120"/>
          <w:marBottom w:val="0"/>
          <w:divBdr>
            <w:top w:val="none" w:sz="0" w:space="0" w:color="auto"/>
            <w:left w:val="none" w:sz="0" w:space="0" w:color="auto"/>
            <w:bottom w:val="none" w:sz="0" w:space="0" w:color="auto"/>
            <w:right w:val="none" w:sz="0" w:space="0" w:color="auto"/>
          </w:divBdr>
        </w:div>
        <w:div w:id="1215971111">
          <w:marLeft w:val="691"/>
          <w:marRight w:val="0"/>
          <w:marTop w:val="120"/>
          <w:marBottom w:val="0"/>
          <w:divBdr>
            <w:top w:val="none" w:sz="0" w:space="0" w:color="auto"/>
            <w:left w:val="none" w:sz="0" w:space="0" w:color="auto"/>
            <w:bottom w:val="none" w:sz="0" w:space="0" w:color="auto"/>
            <w:right w:val="none" w:sz="0" w:space="0" w:color="auto"/>
          </w:divBdr>
        </w:div>
        <w:div w:id="1336881819">
          <w:marLeft w:val="691"/>
          <w:marRight w:val="0"/>
          <w:marTop w:val="120"/>
          <w:marBottom w:val="0"/>
          <w:divBdr>
            <w:top w:val="none" w:sz="0" w:space="0" w:color="auto"/>
            <w:left w:val="none" w:sz="0" w:space="0" w:color="auto"/>
            <w:bottom w:val="none" w:sz="0" w:space="0" w:color="auto"/>
            <w:right w:val="none" w:sz="0" w:space="0" w:color="auto"/>
          </w:divBdr>
        </w:div>
        <w:div w:id="1396853390">
          <w:marLeft w:val="691"/>
          <w:marRight w:val="0"/>
          <w:marTop w:val="120"/>
          <w:marBottom w:val="0"/>
          <w:divBdr>
            <w:top w:val="none" w:sz="0" w:space="0" w:color="auto"/>
            <w:left w:val="none" w:sz="0" w:space="0" w:color="auto"/>
            <w:bottom w:val="none" w:sz="0" w:space="0" w:color="auto"/>
            <w:right w:val="none" w:sz="0" w:space="0" w:color="auto"/>
          </w:divBdr>
        </w:div>
        <w:div w:id="1476722716">
          <w:marLeft w:val="691"/>
          <w:marRight w:val="0"/>
          <w:marTop w:val="120"/>
          <w:marBottom w:val="0"/>
          <w:divBdr>
            <w:top w:val="none" w:sz="0" w:space="0" w:color="auto"/>
            <w:left w:val="none" w:sz="0" w:space="0" w:color="auto"/>
            <w:bottom w:val="none" w:sz="0" w:space="0" w:color="auto"/>
            <w:right w:val="none" w:sz="0" w:space="0" w:color="auto"/>
          </w:divBdr>
        </w:div>
      </w:divsChild>
    </w:div>
    <w:div w:id="1198348828">
      <w:bodyDiv w:val="1"/>
      <w:marLeft w:val="0"/>
      <w:marRight w:val="0"/>
      <w:marTop w:val="0"/>
      <w:marBottom w:val="0"/>
      <w:divBdr>
        <w:top w:val="none" w:sz="0" w:space="0" w:color="auto"/>
        <w:left w:val="none" w:sz="0" w:space="0" w:color="auto"/>
        <w:bottom w:val="none" w:sz="0" w:space="0" w:color="auto"/>
        <w:right w:val="none" w:sz="0" w:space="0" w:color="auto"/>
      </w:divBdr>
    </w:div>
    <w:div w:id="1248731141">
      <w:bodyDiv w:val="1"/>
      <w:marLeft w:val="0"/>
      <w:marRight w:val="0"/>
      <w:marTop w:val="0"/>
      <w:marBottom w:val="0"/>
      <w:divBdr>
        <w:top w:val="none" w:sz="0" w:space="0" w:color="auto"/>
        <w:left w:val="none" w:sz="0" w:space="0" w:color="auto"/>
        <w:bottom w:val="none" w:sz="0" w:space="0" w:color="auto"/>
        <w:right w:val="none" w:sz="0" w:space="0" w:color="auto"/>
      </w:divBdr>
      <w:divsChild>
        <w:div w:id="1607233983">
          <w:marLeft w:val="0"/>
          <w:marRight w:val="0"/>
          <w:marTop w:val="0"/>
          <w:marBottom w:val="0"/>
          <w:divBdr>
            <w:top w:val="none" w:sz="0" w:space="0" w:color="auto"/>
            <w:left w:val="none" w:sz="0" w:space="0" w:color="auto"/>
            <w:bottom w:val="none" w:sz="0" w:space="0" w:color="auto"/>
            <w:right w:val="none" w:sz="0" w:space="0" w:color="auto"/>
          </w:divBdr>
          <w:divsChild>
            <w:div w:id="336349015">
              <w:marLeft w:val="0"/>
              <w:marRight w:val="0"/>
              <w:marTop w:val="0"/>
              <w:marBottom w:val="0"/>
              <w:divBdr>
                <w:top w:val="none" w:sz="0" w:space="0" w:color="auto"/>
                <w:left w:val="none" w:sz="0" w:space="0" w:color="auto"/>
                <w:bottom w:val="none" w:sz="0" w:space="0" w:color="auto"/>
                <w:right w:val="none" w:sz="0" w:space="0" w:color="auto"/>
              </w:divBdr>
              <w:divsChild>
                <w:div w:id="531067860">
                  <w:marLeft w:val="0"/>
                  <w:marRight w:val="0"/>
                  <w:marTop w:val="0"/>
                  <w:marBottom w:val="0"/>
                  <w:divBdr>
                    <w:top w:val="none" w:sz="0" w:space="0" w:color="auto"/>
                    <w:left w:val="none" w:sz="0" w:space="0" w:color="auto"/>
                    <w:bottom w:val="none" w:sz="0" w:space="0" w:color="auto"/>
                    <w:right w:val="none" w:sz="0" w:space="0" w:color="auto"/>
                  </w:divBdr>
                </w:div>
                <w:div w:id="1083137141">
                  <w:marLeft w:val="0"/>
                  <w:marRight w:val="0"/>
                  <w:marTop w:val="0"/>
                  <w:marBottom w:val="0"/>
                  <w:divBdr>
                    <w:top w:val="none" w:sz="0" w:space="0" w:color="auto"/>
                    <w:left w:val="none" w:sz="0" w:space="0" w:color="auto"/>
                    <w:bottom w:val="none" w:sz="0" w:space="0" w:color="auto"/>
                    <w:right w:val="none" w:sz="0" w:space="0" w:color="auto"/>
                  </w:divBdr>
                  <w:divsChild>
                    <w:div w:id="1187255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6496872">
      <w:bodyDiv w:val="1"/>
      <w:marLeft w:val="0"/>
      <w:marRight w:val="0"/>
      <w:marTop w:val="0"/>
      <w:marBottom w:val="0"/>
      <w:divBdr>
        <w:top w:val="none" w:sz="0" w:space="0" w:color="auto"/>
        <w:left w:val="none" w:sz="0" w:space="0" w:color="auto"/>
        <w:bottom w:val="none" w:sz="0" w:space="0" w:color="auto"/>
        <w:right w:val="none" w:sz="0" w:space="0" w:color="auto"/>
      </w:divBdr>
    </w:div>
    <w:div w:id="1327975549">
      <w:bodyDiv w:val="1"/>
      <w:marLeft w:val="0"/>
      <w:marRight w:val="0"/>
      <w:marTop w:val="0"/>
      <w:marBottom w:val="0"/>
      <w:divBdr>
        <w:top w:val="none" w:sz="0" w:space="0" w:color="auto"/>
        <w:left w:val="none" w:sz="0" w:space="0" w:color="auto"/>
        <w:bottom w:val="none" w:sz="0" w:space="0" w:color="auto"/>
        <w:right w:val="none" w:sz="0" w:space="0" w:color="auto"/>
      </w:divBdr>
    </w:div>
    <w:div w:id="1341280038">
      <w:bodyDiv w:val="1"/>
      <w:marLeft w:val="0"/>
      <w:marRight w:val="0"/>
      <w:marTop w:val="0"/>
      <w:marBottom w:val="0"/>
      <w:divBdr>
        <w:top w:val="none" w:sz="0" w:space="0" w:color="auto"/>
        <w:left w:val="none" w:sz="0" w:space="0" w:color="auto"/>
        <w:bottom w:val="none" w:sz="0" w:space="0" w:color="auto"/>
        <w:right w:val="none" w:sz="0" w:space="0" w:color="auto"/>
      </w:divBdr>
    </w:div>
    <w:div w:id="1343161730">
      <w:bodyDiv w:val="1"/>
      <w:marLeft w:val="0"/>
      <w:marRight w:val="0"/>
      <w:marTop w:val="0"/>
      <w:marBottom w:val="0"/>
      <w:divBdr>
        <w:top w:val="none" w:sz="0" w:space="0" w:color="auto"/>
        <w:left w:val="none" w:sz="0" w:space="0" w:color="auto"/>
        <w:bottom w:val="none" w:sz="0" w:space="0" w:color="auto"/>
        <w:right w:val="none" w:sz="0" w:space="0" w:color="auto"/>
      </w:divBdr>
    </w:div>
    <w:div w:id="1347361729">
      <w:bodyDiv w:val="1"/>
      <w:marLeft w:val="0"/>
      <w:marRight w:val="0"/>
      <w:marTop w:val="0"/>
      <w:marBottom w:val="0"/>
      <w:divBdr>
        <w:top w:val="none" w:sz="0" w:space="0" w:color="auto"/>
        <w:left w:val="none" w:sz="0" w:space="0" w:color="auto"/>
        <w:bottom w:val="none" w:sz="0" w:space="0" w:color="auto"/>
        <w:right w:val="none" w:sz="0" w:space="0" w:color="auto"/>
      </w:divBdr>
      <w:divsChild>
        <w:div w:id="35398393">
          <w:marLeft w:val="691"/>
          <w:marRight w:val="0"/>
          <w:marTop w:val="120"/>
          <w:marBottom w:val="0"/>
          <w:divBdr>
            <w:top w:val="none" w:sz="0" w:space="0" w:color="auto"/>
            <w:left w:val="none" w:sz="0" w:space="0" w:color="auto"/>
            <w:bottom w:val="none" w:sz="0" w:space="0" w:color="auto"/>
            <w:right w:val="none" w:sz="0" w:space="0" w:color="auto"/>
          </w:divBdr>
        </w:div>
        <w:div w:id="49767461">
          <w:marLeft w:val="994"/>
          <w:marRight w:val="0"/>
          <w:marTop w:val="0"/>
          <w:marBottom w:val="0"/>
          <w:divBdr>
            <w:top w:val="none" w:sz="0" w:space="0" w:color="auto"/>
            <w:left w:val="none" w:sz="0" w:space="0" w:color="auto"/>
            <w:bottom w:val="none" w:sz="0" w:space="0" w:color="auto"/>
            <w:right w:val="none" w:sz="0" w:space="0" w:color="auto"/>
          </w:divBdr>
        </w:div>
        <w:div w:id="238103241">
          <w:marLeft w:val="691"/>
          <w:marRight w:val="0"/>
          <w:marTop w:val="120"/>
          <w:marBottom w:val="0"/>
          <w:divBdr>
            <w:top w:val="none" w:sz="0" w:space="0" w:color="auto"/>
            <w:left w:val="none" w:sz="0" w:space="0" w:color="auto"/>
            <w:bottom w:val="none" w:sz="0" w:space="0" w:color="auto"/>
            <w:right w:val="none" w:sz="0" w:space="0" w:color="auto"/>
          </w:divBdr>
        </w:div>
        <w:div w:id="268247642">
          <w:marLeft w:val="691"/>
          <w:marRight w:val="0"/>
          <w:marTop w:val="120"/>
          <w:marBottom w:val="0"/>
          <w:divBdr>
            <w:top w:val="none" w:sz="0" w:space="0" w:color="auto"/>
            <w:left w:val="none" w:sz="0" w:space="0" w:color="auto"/>
            <w:bottom w:val="none" w:sz="0" w:space="0" w:color="auto"/>
            <w:right w:val="none" w:sz="0" w:space="0" w:color="auto"/>
          </w:divBdr>
        </w:div>
        <w:div w:id="795293649">
          <w:marLeft w:val="691"/>
          <w:marRight w:val="0"/>
          <w:marTop w:val="120"/>
          <w:marBottom w:val="0"/>
          <w:divBdr>
            <w:top w:val="none" w:sz="0" w:space="0" w:color="auto"/>
            <w:left w:val="none" w:sz="0" w:space="0" w:color="auto"/>
            <w:bottom w:val="none" w:sz="0" w:space="0" w:color="auto"/>
            <w:right w:val="none" w:sz="0" w:space="0" w:color="auto"/>
          </w:divBdr>
        </w:div>
        <w:div w:id="1235119257">
          <w:marLeft w:val="691"/>
          <w:marRight w:val="0"/>
          <w:marTop w:val="120"/>
          <w:marBottom w:val="0"/>
          <w:divBdr>
            <w:top w:val="none" w:sz="0" w:space="0" w:color="auto"/>
            <w:left w:val="none" w:sz="0" w:space="0" w:color="auto"/>
            <w:bottom w:val="none" w:sz="0" w:space="0" w:color="auto"/>
            <w:right w:val="none" w:sz="0" w:space="0" w:color="auto"/>
          </w:divBdr>
        </w:div>
        <w:div w:id="1722560912">
          <w:marLeft w:val="994"/>
          <w:marRight w:val="0"/>
          <w:marTop w:val="0"/>
          <w:marBottom w:val="0"/>
          <w:divBdr>
            <w:top w:val="none" w:sz="0" w:space="0" w:color="auto"/>
            <w:left w:val="none" w:sz="0" w:space="0" w:color="auto"/>
            <w:bottom w:val="none" w:sz="0" w:space="0" w:color="auto"/>
            <w:right w:val="none" w:sz="0" w:space="0" w:color="auto"/>
          </w:divBdr>
        </w:div>
        <w:div w:id="2008509419">
          <w:marLeft w:val="691"/>
          <w:marRight w:val="0"/>
          <w:marTop w:val="120"/>
          <w:marBottom w:val="0"/>
          <w:divBdr>
            <w:top w:val="none" w:sz="0" w:space="0" w:color="auto"/>
            <w:left w:val="none" w:sz="0" w:space="0" w:color="auto"/>
            <w:bottom w:val="none" w:sz="0" w:space="0" w:color="auto"/>
            <w:right w:val="none" w:sz="0" w:space="0" w:color="auto"/>
          </w:divBdr>
        </w:div>
      </w:divsChild>
    </w:div>
    <w:div w:id="1350184355">
      <w:bodyDiv w:val="1"/>
      <w:marLeft w:val="0"/>
      <w:marRight w:val="0"/>
      <w:marTop w:val="0"/>
      <w:marBottom w:val="0"/>
      <w:divBdr>
        <w:top w:val="none" w:sz="0" w:space="0" w:color="auto"/>
        <w:left w:val="none" w:sz="0" w:space="0" w:color="auto"/>
        <w:bottom w:val="none" w:sz="0" w:space="0" w:color="auto"/>
        <w:right w:val="none" w:sz="0" w:space="0" w:color="auto"/>
      </w:divBdr>
      <w:divsChild>
        <w:div w:id="1766610508">
          <w:marLeft w:val="0"/>
          <w:marRight w:val="300"/>
          <w:marTop w:val="0"/>
          <w:marBottom w:val="0"/>
          <w:divBdr>
            <w:top w:val="none" w:sz="0" w:space="0" w:color="auto"/>
            <w:left w:val="none" w:sz="0" w:space="0" w:color="auto"/>
            <w:bottom w:val="none" w:sz="0" w:space="0" w:color="auto"/>
            <w:right w:val="none" w:sz="0" w:space="0" w:color="auto"/>
          </w:divBdr>
          <w:divsChild>
            <w:div w:id="1920215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067664">
      <w:bodyDiv w:val="1"/>
      <w:marLeft w:val="0"/>
      <w:marRight w:val="0"/>
      <w:marTop w:val="0"/>
      <w:marBottom w:val="0"/>
      <w:divBdr>
        <w:top w:val="none" w:sz="0" w:space="0" w:color="auto"/>
        <w:left w:val="none" w:sz="0" w:space="0" w:color="auto"/>
        <w:bottom w:val="none" w:sz="0" w:space="0" w:color="auto"/>
        <w:right w:val="none" w:sz="0" w:space="0" w:color="auto"/>
      </w:divBdr>
    </w:div>
    <w:div w:id="1368994614">
      <w:bodyDiv w:val="1"/>
      <w:marLeft w:val="0"/>
      <w:marRight w:val="0"/>
      <w:marTop w:val="0"/>
      <w:marBottom w:val="0"/>
      <w:divBdr>
        <w:top w:val="none" w:sz="0" w:space="0" w:color="auto"/>
        <w:left w:val="none" w:sz="0" w:space="0" w:color="auto"/>
        <w:bottom w:val="none" w:sz="0" w:space="0" w:color="auto"/>
        <w:right w:val="none" w:sz="0" w:space="0" w:color="auto"/>
      </w:divBdr>
    </w:div>
    <w:div w:id="1391731082">
      <w:bodyDiv w:val="1"/>
      <w:marLeft w:val="0"/>
      <w:marRight w:val="0"/>
      <w:marTop w:val="0"/>
      <w:marBottom w:val="0"/>
      <w:divBdr>
        <w:top w:val="none" w:sz="0" w:space="0" w:color="auto"/>
        <w:left w:val="none" w:sz="0" w:space="0" w:color="auto"/>
        <w:bottom w:val="none" w:sz="0" w:space="0" w:color="auto"/>
        <w:right w:val="none" w:sz="0" w:space="0" w:color="auto"/>
      </w:divBdr>
    </w:div>
    <w:div w:id="1403723242">
      <w:bodyDiv w:val="1"/>
      <w:marLeft w:val="0"/>
      <w:marRight w:val="0"/>
      <w:marTop w:val="0"/>
      <w:marBottom w:val="0"/>
      <w:divBdr>
        <w:top w:val="none" w:sz="0" w:space="0" w:color="auto"/>
        <w:left w:val="none" w:sz="0" w:space="0" w:color="auto"/>
        <w:bottom w:val="none" w:sz="0" w:space="0" w:color="auto"/>
        <w:right w:val="none" w:sz="0" w:space="0" w:color="auto"/>
      </w:divBdr>
      <w:divsChild>
        <w:div w:id="188833917">
          <w:marLeft w:val="691"/>
          <w:marRight w:val="0"/>
          <w:marTop w:val="120"/>
          <w:marBottom w:val="0"/>
          <w:divBdr>
            <w:top w:val="none" w:sz="0" w:space="0" w:color="auto"/>
            <w:left w:val="none" w:sz="0" w:space="0" w:color="auto"/>
            <w:bottom w:val="none" w:sz="0" w:space="0" w:color="auto"/>
            <w:right w:val="none" w:sz="0" w:space="0" w:color="auto"/>
          </w:divBdr>
        </w:div>
        <w:div w:id="1268318690">
          <w:marLeft w:val="691"/>
          <w:marRight w:val="0"/>
          <w:marTop w:val="120"/>
          <w:marBottom w:val="0"/>
          <w:divBdr>
            <w:top w:val="none" w:sz="0" w:space="0" w:color="auto"/>
            <w:left w:val="none" w:sz="0" w:space="0" w:color="auto"/>
            <w:bottom w:val="none" w:sz="0" w:space="0" w:color="auto"/>
            <w:right w:val="none" w:sz="0" w:space="0" w:color="auto"/>
          </w:divBdr>
        </w:div>
        <w:div w:id="1526408969">
          <w:marLeft w:val="691"/>
          <w:marRight w:val="0"/>
          <w:marTop w:val="120"/>
          <w:marBottom w:val="0"/>
          <w:divBdr>
            <w:top w:val="none" w:sz="0" w:space="0" w:color="auto"/>
            <w:left w:val="none" w:sz="0" w:space="0" w:color="auto"/>
            <w:bottom w:val="none" w:sz="0" w:space="0" w:color="auto"/>
            <w:right w:val="none" w:sz="0" w:space="0" w:color="auto"/>
          </w:divBdr>
        </w:div>
        <w:div w:id="1973706217">
          <w:marLeft w:val="691"/>
          <w:marRight w:val="0"/>
          <w:marTop w:val="120"/>
          <w:marBottom w:val="0"/>
          <w:divBdr>
            <w:top w:val="none" w:sz="0" w:space="0" w:color="auto"/>
            <w:left w:val="none" w:sz="0" w:space="0" w:color="auto"/>
            <w:bottom w:val="none" w:sz="0" w:space="0" w:color="auto"/>
            <w:right w:val="none" w:sz="0" w:space="0" w:color="auto"/>
          </w:divBdr>
        </w:div>
      </w:divsChild>
    </w:div>
    <w:div w:id="1405251062">
      <w:bodyDiv w:val="1"/>
      <w:marLeft w:val="0"/>
      <w:marRight w:val="0"/>
      <w:marTop w:val="0"/>
      <w:marBottom w:val="0"/>
      <w:divBdr>
        <w:top w:val="none" w:sz="0" w:space="0" w:color="auto"/>
        <w:left w:val="none" w:sz="0" w:space="0" w:color="auto"/>
        <w:bottom w:val="none" w:sz="0" w:space="0" w:color="auto"/>
        <w:right w:val="none" w:sz="0" w:space="0" w:color="auto"/>
      </w:divBdr>
    </w:div>
    <w:div w:id="1407262053">
      <w:bodyDiv w:val="1"/>
      <w:marLeft w:val="0"/>
      <w:marRight w:val="0"/>
      <w:marTop w:val="0"/>
      <w:marBottom w:val="0"/>
      <w:divBdr>
        <w:top w:val="none" w:sz="0" w:space="0" w:color="auto"/>
        <w:left w:val="none" w:sz="0" w:space="0" w:color="auto"/>
        <w:bottom w:val="none" w:sz="0" w:space="0" w:color="auto"/>
        <w:right w:val="none" w:sz="0" w:space="0" w:color="auto"/>
      </w:divBdr>
    </w:div>
    <w:div w:id="1438598610">
      <w:bodyDiv w:val="1"/>
      <w:marLeft w:val="0"/>
      <w:marRight w:val="0"/>
      <w:marTop w:val="0"/>
      <w:marBottom w:val="0"/>
      <w:divBdr>
        <w:top w:val="none" w:sz="0" w:space="0" w:color="auto"/>
        <w:left w:val="none" w:sz="0" w:space="0" w:color="auto"/>
        <w:bottom w:val="none" w:sz="0" w:space="0" w:color="auto"/>
        <w:right w:val="none" w:sz="0" w:space="0" w:color="auto"/>
      </w:divBdr>
    </w:div>
    <w:div w:id="1456018217">
      <w:bodyDiv w:val="1"/>
      <w:marLeft w:val="0"/>
      <w:marRight w:val="0"/>
      <w:marTop w:val="0"/>
      <w:marBottom w:val="0"/>
      <w:divBdr>
        <w:top w:val="none" w:sz="0" w:space="0" w:color="auto"/>
        <w:left w:val="none" w:sz="0" w:space="0" w:color="auto"/>
        <w:bottom w:val="none" w:sz="0" w:space="0" w:color="auto"/>
        <w:right w:val="none" w:sz="0" w:space="0" w:color="auto"/>
      </w:divBdr>
    </w:div>
    <w:div w:id="1557400830">
      <w:bodyDiv w:val="1"/>
      <w:marLeft w:val="0"/>
      <w:marRight w:val="0"/>
      <w:marTop w:val="0"/>
      <w:marBottom w:val="0"/>
      <w:divBdr>
        <w:top w:val="none" w:sz="0" w:space="0" w:color="auto"/>
        <w:left w:val="none" w:sz="0" w:space="0" w:color="auto"/>
        <w:bottom w:val="none" w:sz="0" w:space="0" w:color="auto"/>
        <w:right w:val="none" w:sz="0" w:space="0" w:color="auto"/>
      </w:divBdr>
    </w:div>
    <w:div w:id="1563364740">
      <w:bodyDiv w:val="1"/>
      <w:marLeft w:val="0"/>
      <w:marRight w:val="0"/>
      <w:marTop w:val="0"/>
      <w:marBottom w:val="0"/>
      <w:divBdr>
        <w:top w:val="none" w:sz="0" w:space="0" w:color="auto"/>
        <w:left w:val="none" w:sz="0" w:space="0" w:color="auto"/>
        <w:bottom w:val="none" w:sz="0" w:space="0" w:color="auto"/>
        <w:right w:val="none" w:sz="0" w:space="0" w:color="auto"/>
      </w:divBdr>
    </w:div>
    <w:div w:id="1591308571">
      <w:bodyDiv w:val="1"/>
      <w:marLeft w:val="0"/>
      <w:marRight w:val="0"/>
      <w:marTop w:val="0"/>
      <w:marBottom w:val="0"/>
      <w:divBdr>
        <w:top w:val="none" w:sz="0" w:space="0" w:color="auto"/>
        <w:left w:val="none" w:sz="0" w:space="0" w:color="auto"/>
        <w:bottom w:val="none" w:sz="0" w:space="0" w:color="auto"/>
        <w:right w:val="none" w:sz="0" w:space="0" w:color="auto"/>
      </w:divBdr>
    </w:div>
    <w:div w:id="1593396403">
      <w:bodyDiv w:val="1"/>
      <w:marLeft w:val="0"/>
      <w:marRight w:val="0"/>
      <w:marTop w:val="0"/>
      <w:marBottom w:val="0"/>
      <w:divBdr>
        <w:top w:val="none" w:sz="0" w:space="0" w:color="auto"/>
        <w:left w:val="none" w:sz="0" w:space="0" w:color="auto"/>
        <w:bottom w:val="none" w:sz="0" w:space="0" w:color="auto"/>
        <w:right w:val="none" w:sz="0" w:space="0" w:color="auto"/>
      </w:divBdr>
    </w:div>
    <w:div w:id="1595242331">
      <w:bodyDiv w:val="1"/>
      <w:marLeft w:val="0"/>
      <w:marRight w:val="0"/>
      <w:marTop w:val="0"/>
      <w:marBottom w:val="0"/>
      <w:divBdr>
        <w:top w:val="none" w:sz="0" w:space="0" w:color="auto"/>
        <w:left w:val="none" w:sz="0" w:space="0" w:color="auto"/>
        <w:bottom w:val="none" w:sz="0" w:space="0" w:color="auto"/>
        <w:right w:val="none" w:sz="0" w:space="0" w:color="auto"/>
      </w:divBdr>
    </w:div>
    <w:div w:id="1609967524">
      <w:bodyDiv w:val="1"/>
      <w:marLeft w:val="0"/>
      <w:marRight w:val="0"/>
      <w:marTop w:val="0"/>
      <w:marBottom w:val="0"/>
      <w:divBdr>
        <w:top w:val="none" w:sz="0" w:space="0" w:color="auto"/>
        <w:left w:val="none" w:sz="0" w:space="0" w:color="auto"/>
        <w:bottom w:val="none" w:sz="0" w:space="0" w:color="auto"/>
        <w:right w:val="none" w:sz="0" w:space="0" w:color="auto"/>
      </w:divBdr>
    </w:div>
    <w:div w:id="1662611900">
      <w:bodyDiv w:val="1"/>
      <w:marLeft w:val="0"/>
      <w:marRight w:val="0"/>
      <w:marTop w:val="0"/>
      <w:marBottom w:val="0"/>
      <w:divBdr>
        <w:top w:val="none" w:sz="0" w:space="0" w:color="auto"/>
        <w:left w:val="none" w:sz="0" w:space="0" w:color="auto"/>
        <w:bottom w:val="none" w:sz="0" w:space="0" w:color="auto"/>
        <w:right w:val="none" w:sz="0" w:space="0" w:color="auto"/>
      </w:divBdr>
      <w:divsChild>
        <w:div w:id="125005265">
          <w:marLeft w:val="691"/>
          <w:marRight w:val="0"/>
          <w:marTop w:val="120"/>
          <w:marBottom w:val="0"/>
          <w:divBdr>
            <w:top w:val="none" w:sz="0" w:space="0" w:color="auto"/>
            <w:left w:val="none" w:sz="0" w:space="0" w:color="auto"/>
            <w:bottom w:val="none" w:sz="0" w:space="0" w:color="auto"/>
            <w:right w:val="none" w:sz="0" w:space="0" w:color="auto"/>
          </w:divBdr>
        </w:div>
        <w:div w:id="699017355">
          <w:marLeft w:val="691"/>
          <w:marRight w:val="0"/>
          <w:marTop w:val="120"/>
          <w:marBottom w:val="0"/>
          <w:divBdr>
            <w:top w:val="none" w:sz="0" w:space="0" w:color="auto"/>
            <w:left w:val="none" w:sz="0" w:space="0" w:color="auto"/>
            <w:bottom w:val="none" w:sz="0" w:space="0" w:color="auto"/>
            <w:right w:val="none" w:sz="0" w:space="0" w:color="auto"/>
          </w:divBdr>
        </w:div>
        <w:div w:id="1231187087">
          <w:marLeft w:val="691"/>
          <w:marRight w:val="0"/>
          <w:marTop w:val="120"/>
          <w:marBottom w:val="0"/>
          <w:divBdr>
            <w:top w:val="none" w:sz="0" w:space="0" w:color="auto"/>
            <w:left w:val="none" w:sz="0" w:space="0" w:color="auto"/>
            <w:bottom w:val="none" w:sz="0" w:space="0" w:color="auto"/>
            <w:right w:val="none" w:sz="0" w:space="0" w:color="auto"/>
          </w:divBdr>
        </w:div>
        <w:div w:id="1685209776">
          <w:marLeft w:val="691"/>
          <w:marRight w:val="0"/>
          <w:marTop w:val="120"/>
          <w:marBottom w:val="0"/>
          <w:divBdr>
            <w:top w:val="none" w:sz="0" w:space="0" w:color="auto"/>
            <w:left w:val="none" w:sz="0" w:space="0" w:color="auto"/>
            <w:bottom w:val="none" w:sz="0" w:space="0" w:color="auto"/>
            <w:right w:val="none" w:sz="0" w:space="0" w:color="auto"/>
          </w:divBdr>
        </w:div>
      </w:divsChild>
    </w:div>
    <w:div w:id="1700012577">
      <w:bodyDiv w:val="1"/>
      <w:marLeft w:val="0"/>
      <w:marRight w:val="0"/>
      <w:marTop w:val="0"/>
      <w:marBottom w:val="0"/>
      <w:divBdr>
        <w:top w:val="none" w:sz="0" w:space="0" w:color="auto"/>
        <w:left w:val="none" w:sz="0" w:space="0" w:color="auto"/>
        <w:bottom w:val="none" w:sz="0" w:space="0" w:color="auto"/>
        <w:right w:val="none" w:sz="0" w:space="0" w:color="auto"/>
      </w:divBdr>
    </w:div>
    <w:div w:id="1742406771">
      <w:bodyDiv w:val="1"/>
      <w:marLeft w:val="0"/>
      <w:marRight w:val="0"/>
      <w:marTop w:val="0"/>
      <w:marBottom w:val="0"/>
      <w:divBdr>
        <w:top w:val="none" w:sz="0" w:space="0" w:color="auto"/>
        <w:left w:val="none" w:sz="0" w:space="0" w:color="auto"/>
        <w:bottom w:val="none" w:sz="0" w:space="0" w:color="auto"/>
        <w:right w:val="none" w:sz="0" w:space="0" w:color="auto"/>
      </w:divBdr>
    </w:div>
    <w:div w:id="1781679513">
      <w:bodyDiv w:val="1"/>
      <w:marLeft w:val="0"/>
      <w:marRight w:val="0"/>
      <w:marTop w:val="0"/>
      <w:marBottom w:val="0"/>
      <w:divBdr>
        <w:top w:val="none" w:sz="0" w:space="0" w:color="auto"/>
        <w:left w:val="none" w:sz="0" w:space="0" w:color="auto"/>
        <w:bottom w:val="none" w:sz="0" w:space="0" w:color="auto"/>
        <w:right w:val="none" w:sz="0" w:space="0" w:color="auto"/>
      </w:divBdr>
    </w:div>
    <w:div w:id="1827545921">
      <w:bodyDiv w:val="1"/>
      <w:marLeft w:val="0"/>
      <w:marRight w:val="0"/>
      <w:marTop w:val="0"/>
      <w:marBottom w:val="0"/>
      <w:divBdr>
        <w:top w:val="none" w:sz="0" w:space="0" w:color="auto"/>
        <w:left w:val="none" w:sz="0" w:space="0" w:color="auto"/>
        <w:bottom w:val="none" w:sz="0" w:space="0" w:color="auto"/>
        <w:right w:val="none" w:sz="0" w:space="0" w:color="auto"/>
      </w:divBdr>
    </w:div>
    <w:div w:id="1845782701">
      <w:bodyDiv w:val="1"/>
      <w:marLeft w:val="0"/>
      <w:marRight w:val="0"/>
      <w:marTop w:val="0"/>
      <w:marBottom w:val="0"/>
      <w:divBdr>
        <w:top w:val="none" w:sz="0" w:space="0" w:color="auto"/>
        <w:left w:val="none" w:sz="0" w:space="0" w:color="auto"/>
        <w:bottom w:val="none" w:sz="0" w:space="0" w:color="auto"/>
        <w:right w:val="none" w:sz="0" w:space="0" w:color="auto"/>
      </w:divBdr>
    </w:div>
    <w:div w:id="1846243084">
      <w:bodyDiv w:val="1"/>
      <w:marLeft w:val="0"/>
      <w:marRight w:val="0"/>
      <w:marTop w:val="0"/>
      <w:marBottom w:val="0"/>
      <w:divBdr>
        <w:top w:val="none" w:sz="0" w:space="0" w:color="auto"/>
        <w:left w:val="none" w:sz="0" w:space="0" w:color="auto"/>
        <w:bottom w:val="none" w:sz="0" w:space="0" w:color="auto"/>
        <w:right w:val="none" w:sz="0" w:space="0" w:color="auto"/>
      </w:divBdr>
    </w:div>
    <w:div w:id="1861550718">
      <w:bodyDiv w:val="1"/>
      <w:marLeft w:val="0"/>
      <w:marRight w:val="0"/>
      <w:marTop w:val="0"/>
      <w:marBottom w:val="0"/>
      <w:divBdr>
        <w:top w:val="none" w:sz="0" w:space="0" w:color="auto"/>
        <w:left w:val="none" w:sz="0" w:space="0" w:color="auto"/>
        <w:bottom w:val="none" w:sz="0" w:space="0" w:color="auto"/>
        <w:right w:val="none" w:sz="0" w:space="0" w:color="auto"/>
      </w:divBdr>
    </w:div>
    <w:div w:id="1866794184">
      <w:bodyDiv w:val="1"/>
      <w:marLeft w:val="0"/>
      <w:marRight w:val="0"/>
      <w:marTop w:val="0"/>
      <w:marBottom w:val="0"/>
      <w:divBdr>
        <w:top w:val="none" w:sz="0" w:space="0" w:color="auto"/>
        <w:left w:val="none" w:sz="0" w:space="0" w:color="auto"/>
        <w:bottom w:val="none" w:sz="0" w:space="0" w:color="auto"/>
        <w:right w:val="none" w:sz="0" w:space="0" w:color="auto"/>
      </w:divBdr>
    </w:div>
    <w:div w:id="1871991272">
      <w:bodyDiv w:val="1"/>
      <w:marLeft w:val="0"/>
      <w:marRight w:val="0"/>
      <w:marTop w:val="0"/>
      <w:marBottom w:val="0"/>
      <w:divBdr>
        <w:top w:val="none" w:sz="0" w:space="0" w:color="auto"/>
        <w:left w:val="none" w:sz="0" w:space="0" w:color="auto"/>
        <w:bottom w:val="none" w:sz="0" w:space="0" w:color="auto"/>
        <w:right w:val="none" w:sz="0" w:space="0" w:color="auto"/>
      </w:divBdr>
    </w:div>
    <w:div w:id="1878086141">
      <w:bodyDiv w:val="1"/>
      <w:marLeft w:val="0"/>
      <w:marRight w:val="0"/>
      <w:marTop w:val="0"/>
      <w:marBottom w:val="0"/>
      <w:divBdr>
        <w:top w:val="none" w:sz="0" w:space="0" w:color="auto"/>
        <w:left w:val="none" w:sz="0" w:space="0" w:color="auto"/>
        <w:bottom w:val="none" w:sz="0" w:space="0" w:color="auto"/>
        <w:right w:val="none" w:sz="0" w:space="0" w:color="auto"/>
      </w:divBdr>
    </w:div>
    <w:div w:id="1921211749">
      <w:bodyDiv w:val="1"/>
      <w:marLeft w:val="0"/>
      <w:marRight w:val="0"/>
      <w:marTop w:val="0"/>
      <w:marBottom w:val="0"/>
      <w:divBdr>
        <w:top w:val="none" w:sz="0" w:space="0" w:color="auto"/>
        <w:left w:val="none" w:sz="0" w:space="0" w:color="auto"/>
        <w:bottom w:val="none" w:sz="0" w:space="0" w:color="auto"/>
        <w:right w:val="none" w:sz="0" w:space="0" w:color="auto"/>
      </w:divBdr>
    </w:div>
    <w:div w:id="1934311927">
      <w:bodyDiv w:val="1"/>
      <w:marLeft w:val="0"/>
      <w:marRight w:val="0"/>
      <w:marTop w:val="0"/>
      <w:marBottom w:val="0"/>
      <w:divBdr>
        <w:top w:val="none" w:sz="0" w:space="0" w:color="auto"/>
        <w:left w:val="none" w:sz="0" w:space="0" w:color="auto"/>
        <w:bottom w:val="none" w:sz="0" w:space="0" w:color="auto"/>
        <w:right w:val="none" w:sz="0" w:space="0" w:color="auto"/>
      </w:divBdr>
    </w:div>
    <w:div w:id="1939019855">
      <w:bodyDiv w:val="1"/>
      <w:marLeft w:val="0"/>
      <w:marRight w:val="0"/>
      <w:marTop w:val="0"/>
      <w:marBottom w:val="0"/>
      <w:divBdr>
        <w:top w:val="none" w:sz="0" w:space="0" w:color="auto"/>
        <w:left w:val="none" w:sz="0" w:space="0" w:color="auto"/>
        <w:bottom w:val="none" w:sz="0" w:space="0" w:color="auto"/>
        <w:right w:val="none" w:sz="0" w:space="0" w:color="auto"/>
      </w:divBdr>
    </w:div>
    <w:div w:id="1944532153">
      <w:bodyDiv w:val="1"/>
      <w:marLeft w:val="0"/>
      <w:marRight w:val="0"/>
      <w:marTop w:val="0"/>
      <w:marBottom w:val="0"/>
      <w:divBdr>
        <w:top w:val="none" w:sz="0" w:space="0" w:color="auto"/>
        <w:left w:val="none" w:sz="0" w:space="0" w:color="auto"/>
        <w:bottom w:val="none" w:sz="0" w:space="0" w:color="auto"/>
        <w:right w:val="none" w:sz="0" w:space="0" w:color="auto"/>
      </w:divBdr>
    </w:div>
    <w:div w:id="1975597172">
      <w:bodyDiv w:val="1"/>
      <w:marLeft w:val="0"/>
      <w:marRight w:val="0"/>
      <w:marTop w:val="0"/>
      <w:marBottom w:val="0"/>
      <w:divBdr>
        <w:top w:val="none" w:sz="0" w:space="0" w:color="auto"/>
        <w:left w:val="none" w:sz="0" w:space="0" w:color="auto"/>
        <w:bottom w:val="none" w:sz="0" w:space="0" w:color="auto"/>
        <w:right w:val="none" w:sz="0" w:space="0" w:color="auto"/>
      </w:divBdr>
    </w:div>
    <w:div w:id="1994483746">
      <w:bodyDiv w:val="1"/>
      <w:marLeft w:val="0"/>
      <w:marRight w:val="0"/>
      <w:marTop w:val="0"/>
      <w:marBottom w:val="0"/>
      <w:divBdr>
        <w:top w:val="none" w:sz="0" w:space="0" w:color="auto"/>
        <w:left w:val="none" w:sz="0" w:space="0" w:color="auto"/>
        <w:bottom w:val="none" w:sz="0" w:space="0" w:color="auto"/>
        <w:right w:val="none" w:sz="0" w:space="0" w:color="auto"/>
      </w:divBdr>
    </w:div>
    <w:div w:id="2032682336">
      <w:bodyDiv w:val="1"/>
      <w:marLeft w:val="0"/>
      <w:marRight w:val="0"/>
      <w:marTop w:val="0"/>
      <w:marBottom w:val="0"/>
      <w:divBdr>
        <w:top w:val="none" w:sz="0" w:space="0" w:color="auto"/>
        <w:left w:val="none" w:sz="0" w:space="0" w:color="auto"/>
        <w:bottom w:val="none" w:sz="0" w:space="0" w:color="auto"/>
        <w:right w:val="none" w:sz="0" w:space="0" w:color="auto"/>
      </w:divBdr>
    </w:div>
    <w:div w:id="2033722917">
      <w:bodyDiv w:val="1"/>
      <w:marLeft w:val="0"/>
      <w:marRight w:val="0"/>
      <w:marTop w:val="0"/>
      <w:marBottom w:val="0"/>
      <w:divBdr>
        <w:top w:val="none" w:sz="0" w:space="0" w:color="auto"/>
        <w:left w:val="none" w:sz="0" w:space="0" w:color="auto"/>
        <w:bottom w:val="none" w:sz="0" w:space="0" w:color="auto"/>
        <w:right w:val="none" w:sz="0" w:space="0" w:color="auto"/>
      </w:divBdr>
    </w:div>
    <w:div w:id="2047178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5.jpeg"/><Relationship Id="rId42" Type="http://schemas.openxmlformats.org/officeDocument/2006/relationships/image" Target="media/image26.jpeg"/><Relationship Id="rId47" Type="http://schemas.openxmlformats.org/officeDocument/2006/relationships/image" Target="media/image31.jpeg"/><Relationship Id="rId63" Type="http://schemas.openxmlformats.org/officeDocument/2006/relationships/image" Target="media/image47.jpeg"/><Relationship Id="rId68" Type="http://schemas.openxmlformats.org/officeDocument/2006/relationships/image" Target="media/image52.jpeg"/><Relationship Id="rId84" Type="http://schemas.openxmlformats.org/officeDocument/2006/relationships/image" Target="media/image68.jpeg"/><Relationship Id="rId89" Type="http://schemas.openxmlformats.org/officeDocument/2006/relationships/image" Target="media/image73.jpeg"/><Relationship Id="rId16" Type="http://schemas.openxmlformats.org/officeDocument/2006/relationships/header" Target="header4.xml"/><Relationship Id="rId11" Type="http://schemas.openxmlformats.org/officeDocument/2006/relationships/footer" Target="footer2.xml"/><Relationship Id="rId32" Type="http://schemas.openxmlformats.org/officeDocument/2006/relationships/image" Target="media/image16.jpeg"/><Relationship Id="rId37" Type="http://schemas.openxmlformats.org/officeDocument/2006/relationships/image" Target="media/image21.jpeg"/><Relationship Id="rId53" Type="http://schemas.openxmlformats.org/officeDocument/2006/relationships/image" Target="media/image37.jpeg"/><Relationship Id="rId58" Type="http://schemas.openxmlformats.org/officeDocument/2006/relationships/image" Target="media/image42.jpeg"/><Relationship Id="rId74" Type="http://schemas.openxmlformats.org/officeDocument/2006/relationships/image" Target="media/image58.jpeg"/><Relationship Id="rId79" Type="http://schemas.openxmlformats.org/officeDocument/2006/relationships/image" Target="media/image63.jpeg"/><Relationship Id="rId102" Type="http://schemas.openxmlformats.org/officeDocument/2006/relationships/footer" Target="footer5.xml"/><Relationship Id="rId5" Type="http://schemas.openxmlformats.org/officeDocument/2006/relationships/webSettings" Target="webSettings.xml"/><Relationship Id="rId90" Type="http://schemas.openxmlformats.org/officeDocument/2006/relationships/image" Target="media/image74.jpeg"/><Relationship Id="rId95" Type="http://schemas.openxmlformats.org/officeDocument/2006/relationships/image" Target="media/image79.jpeg"/><Relationship Id="rId22" Type="http://schemas.openxmlformats.org/officeDocument/2006/relationships/image" Target="media/image6.jpeg"/><Relationship Id="rId27" Type="http://schemas.openxmlformats.org/officeDocument/2006/relationships/image" Target="media/image11.jpeg"/><Relationship Id="rId43" Type="http://schemas.openxmlformats.org/officeDocument/2006/relationships/image" Target="media/image27.jpeg"/><Relationship Id="rId48" Type="http://schemas.openxmlformats.org/officeDocument/2006/relationships/image" Target="media/image32.jpeg"/><Relationship Id="rId64" Type="http://schemas.openxmlformats.org/officeDocument/2006/relationships/image" Target="media/image48.jpeg"/><Relationship Id="rId69" Type="http://schemas.openxmlformats.org/officeDocument/2006/relationships/image" Target="media/image53.jpeg"/><Relationship Id="rId80" Type="http://schemas.openxmlformats.org/officeDocument/2006/relationships/image" Target="media/image64.jpeg"/><Relationship Id="rId85" Type="http://schemas.openxmlformats.org/officeDocument/2006/relationships/image" Target="media/image69.jpeg"/><Relationship Id="rId12" Type="http://schemas.openxmlformats.org/officeDocument/2006/relationships/image" Target="media/image1.jpeg"/><Relationship Id="rId17" Type="http://schemas.openxmlformats.org/officeDocument/2006/relationships/footer" Target="footer4.xm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image" Target="media/image43.jpeg"/><Relationship Id="rId67" Type="http://schemas.openxmlformats.org/officeDocument/2006/relationships/image" Target="media/image51.jpeg"/><Relationship Id="rId103"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25.jpeg"/><Relationship Id="rId54" Type="http://schemas.openxmlformats.org/officeDocument/2006/relationships/image" Target="media/image38.jpeg"/><Relationship Id="rId62" Type="http://schemas.openxmlformats.org/officeDocument/2006/relationships/image" Target="media/image46.jpeg"/><Relationship Id="rId70" Type="http://schemas.openxmlformats.org/officeDocument/2006/relationships/image" Target="media/image54.jpeg"/><Relationship Id="rId75" Type="http://schemas.openxmlformats.org/officeDocument/2006/relationships/image" Target="media/image59.jpeg"/><Relationship Id="rId83" Type="http://schemas.openxmlformats.org/officeDocument/2006/relationships/image" Target="media/image67.jpeg"/><Relationship Id="rId88" Type="http://schemas.openxmlformats.org/officeDocument/2006/relationships/image" Target="media/image72.jpeg"/><Relationship Id="rId91" Type="http://schemas.openxmlformats.org/officeDocument/2006/relationships/image" Target="media/image75.jpeg"/><Relationship Id="rId9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header" Target="header2.xm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image" Target="media/image57.jpeg"/><Relationship Id="rId78" Type="http://schemas.openxmlformats.org/officeDocument/2006/relationships/image" Target="media/image62.jpeg"/><Relationship Id="rId81" Type="http://schemas.openxmlformats.org/officeDocument/2006/relationships/image" Target="media/image65.jpeg"/><Relationship Id="rId86" Type="http://schemas.openxmlformats.org/officeDocument/2006/relationships/image" Target="media/image70.jpeg"/><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proje/AppData/Local/Packages/Microsoft.Windows.Photos_8wekyb3d8bbwe/TempState/ShareServiceTempFolder/white%20&#8212;%20kopia.jpeg" TargetMode="External"/><Relationship Id="rId18" Type="http://schemas.openxmlformats.org/officeDocument/2006/relationships/image" Target="media/image2.png"/><Relationship Id="rId39" Type="http://schemas.openxmlformats.org/officeDocument/2006/relationships/image" Target="media/image23.jpeg"/><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60.jpeg"/><Relationship Id="rId97" Type="http://schemas.openxmlformats.org/officeDocument/2006/relationships/image" Target="media/image81.jpeg"/><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6.jpeg"/><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8.jpeg"/><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50.jpeg"/><Relationship Id="rId87" Type="http://schemas.openxmlformats.org/officeDocument/2006/relationships/image" Target="media/image71.jpeg"/><Relationship Id="rId61" Type="http://schemas.openxmlformats.org/officeDocument/2006/relationships/image" Target="media/image45.jpeg"/><Relationship Id="rId82" Type="http://schemas.openxmlformats.org/officeDocument/2006/relationships/image" Target="media/image66.jpeg"/><Relationship Id="rId19" Type="http://schemas.openxmlformats.org/officeDocument/2006/relationships/image" Target="media/image3.png"/><Relationship Id="rId14" Type="http://schemas.openxmlformats.org/officeDocument/2006/relationships/header" Target="header3.xml"/><Relationship Id="rId30" Type="http://schemas.openxmlformats.org/officeDocument/2006/relationships/image" Target="media/image14.jpeg"/><Relationship Id="rId35" Type="http://schemas.openxmlformats.org/officeDocument/2006/relationships/image" Target="media/image19.jpeg"/><Relationship Id="rId56" Type="http://schemas.openxmlformats.org/officeDocument/2006/relationships/image" Target="media/image40.jpeg"/><Relationship Id="rId77" Type="http://schemas.openxmlformats.org/officeDocument/2006/relationships/image" Target="media/image61.jpeg"/><Relationship Id="rId100" Type="http://schemas.openxmlformats.org/officeDocument/2006/relationships/image" Target="media/image84.jpeg"/><Relationship Id="rId8" Type="http://schemas.openxmlformats.org/officeDocument/2006/relationships/header" Target="header1.xml"/><Relationship Id="rId51" Type="http://schemas.openxmlformats.org/officeDocument/2006/relationships/image" Target="media/image35.jpeg"/><Relationship Id="rId72" Type="http://schemas.openxmlformats.org/officeDocument/2006/relationships/image" Target="media/image56.jpeg"/><Relationship Id="rId93" Type="http://schemas.openxmlformats.org/officeDocument/2006/relationships/image" Target="media/image77.jpeg"/><Relationship Id="rId98" Type="http://schemas.openxmlformats.org/officeDocument/2006/relationships/image" Target="media/image82.jpeg"/><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A42517-8946-42A1-9CC8-88E403CB7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TotalTime>
  <Pages>98</Pages>
  <Words>5090</Words>
  <Characters>30543</Characters>
  <Application>Microsoft Office Word</Application>
  <DocSecurity>0</DocSecurity>
  <Lines>254</Lines>
  <Paragraphs>71</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Strategia Firmy Polscope Ltd</vt:lpstr>
      <vt:lpstr>Strategia Firmy Polscope Ltd</vt:lpstr>
    </vt:vector>
  </TitlesOfParts>
  <Company>Polscope</Company>
  <LinksUpToDate>false</LinksUpToDate>
  <CharactersWithSpaces>35562</CharactersWithSpaces>
  <SharedDoc>false</SharedDoc>
  <HLinks>
    <vt:vector size="78" baseType="variant">
      <vt:variant>
        <vt:i4>1441852</vt:i4>
      </vt:variant>
      <vt:variant>
        <vt:i4>74</vt:i4>
      </vt:variant>
      <vt:variant>
        <vt:i4>0</vt:i4>
      </vt:variant>
      <vt:variant>
        <vt:i4>5</vt:i4>
      </vt:variant>
      <vt:variant>
        <vt:lpwstr/>
      </vt:variant>
      <vt:variant>
        <vt:lpwstr>_Toc346392045</vt:lpwstr>
      </vt:variant>
      <vt:variant>
        <vt:i4>1441852</vt:i4>
      </vt:variant>
      <vt:variant>
        <vt:i4>68</vt:i4>
      </vt:variant>
      <vt:variant>
        <vt:i4>0</vt:i4>
      </vt:variant>
      <vt:variant>
        <vt:i4>5</vt:i4>
      </vt:variant>
      <vt:variant>
        <vt:lpwstr/>
      </vt:variant>
      <vt:variant>
        <vt:lpwstr>_Toc346392044</vt:lpwstr>
      </vt:variant>
      <vt:variant>
        <vt:i4>1441852</vt:i4>
      </vt:variant>
      <vt:variant>
        <vt:i4>62</vt:i4>
      </vt:variant>
      <vt:variant>
        <vt:i4>0</vt:i4>
      </vt:variant>
      <vt:variant>
        <vt:i4>5</vt:i4>
      </vt:variant>
      <vt:variant>
        <vt:lpwstr/>
      </vt:variant>
      <vt:variant>
        <vt:lpwstr>_Toc346392043</vt:lpwstr>
      </vt:variant>
      <vt:variant>
        <vt:i4>1441852</vt:i4>
      </vt:variant>
      <vt:variant>
        <vt:i4>56</vt:i4>
      </vt:variant>
      <vt:variant>
        <vt:i4>0</vt:i4>
      </vt:variant>
      <vt:variant>
        <vt:i4>5</vt:i4>
      </vt:variant>
      <vt:variant>
        <vt:lpwstr/>
      </vt:variant>
      <vt:variant>
        <vt:lpwstr>_Toc346392042</vt:lpwstr>
      </vt:variant>
      <vt:variant>
        <vt:i4>1441852</vt:i4>
      </vt:variant>
      <vt:variant>
        <vt:i4>50</vt:i4>
      </vt:variant>
      <vt:variant>
        <vt:i4>0</vt:i4>
      </vt:variant>
      <vt:variant>
        <vt:i4>5</vt:i4>
      </vt:variant>
      <vt:variant>
        <vt:lpwstr/>
      </vt:variant>
      <vt:variant>
        <vt:lpwstr>_Toc346392041</vt:lpwstr>
      </vt:variant>
      <vt:variant>
        <vt:i4>1441852</vt:i4>
      </vt:variant>
      <vt:variant>
        <vt:i4>44</vt:i4>
      </vt:variant>
      <vt:variant>
        <vt:i4>0</vt:i4>
      </vt:variant>
      <vt:variant>
        <vt:i4>5</vt:i4>
      </vt:variant>
      <vt:variant>
        <vt:lpwstr/>
      </vt:variant>
      <vt:variant>
        <vt:lpwstr>_Toc346392040</vt:lpwstr>
      </vt:variant>
      <vt:variant>
        <vt:i4>1114172</vt:i4>
      </vt:variant>
      <vt:variant>
        <vt:i4>38</vt:i4>
      </vt:variant>
      <vt:variant>
        <vt:i4>0</vt:i4>
      </vt:variant>
      <vt:variant>
        <vt:i4>5</vt:i4>
      </vt:variant>
      <vt:variant>
        <vt:lpwstr/>
      </vt:variant>
      <vt:variant>
        <vt:lpwstr>_Toc346392039</vt:lpwstr>
      </vt:variant>
      <vt:variant>
        <vt:i4>1114172</vt:i4>
      </vt:variant>
      <vt:variant>
        <vt:i4>32</vt:i4>
      </vt:variant>
      <vt:variant>
        <vt:i4>0</vt:i4>
      </vt:variant>
      <vt:variant>
        <vt:i4>5</vt:i4>
      </vt:variant>
      <vt:variant>
        <vt:lpwstr/>
      </vt:variant>
      <vt:variant>
        <vt:lpwstr>_Toc346392038</vt:lpwstr>
      </vt:variant>
      <vt:variant>
        <vt:i4>1114172</vt:i4>
      </vt:variant>
      <vt:variant>
        <vt:i4>26</vt:i4>
      </vt:variant>
      <vt:variant>
        <vt:i4>0</vt:i4>
      </vt:variant>
      <vt:variant>
        <vt:i4>5</vt:i4>
      </vt:variant>
      <vt:variant>
        <vt:lpwstr/>
      </vt:variant>
      <vt:variant>
        <vt:lpwstr>_Toc346392037</vt:lpwstr>
      </vt:variant>
      <vt:variant>
        <vt:i4>1114172</vt:i4>
      </vt:variant>
      <vt:variant>
        <vt:i4>20</vt:i4>
      </vt:variant>
      <vt:variant>
        <vt:i4>0</vt:i4>
      </vt:variant>
      <vt:variant>
        <vt:i4>5</vt:i4>
      </vt:variant>
      <vt:variant>
        <vt:lpwstr/>
      </vt:variant>
      <vt:variant>
        <vt:lpwstr>_Toc346392036</vt:lpwstr>
      </vt:variant>
      <vt:variant>
        <vt:i4>1114172</vt:i4>
      </vt:variant>
      <vt:variant>
        <vt:i4>14</vt:i4>
      </vt:variant>
      <vt:variant>
        <vt:i4>0</vt:i4>
      </vt:variant>
      <vt:variant>
        <vt:i4>5</vt:i4>
      </vt:variant>
      <vt:variant>
        <vt:lpwstr/>
      </vt:variant>
      <vt:variant>
        <vt:lpwstr>_Toc346392035</vt:lpwstr>
      </vt:variant>
      <vt:variant>
        <vt:i4>1114172</vt:i4>
      </vt:variant>
      <vt:variant>
        <vt:i4>8</vt:i4>
      </vt:variant>
      <vt:variant>
        <vt:i4>0</vt:i4>
      </vt:variant>
      <vt:variant>
        <vt:i4>5</vt:i4>
      </vt:variant>
      <vt:variant>
        <vt:lpwstr/>
      </vt:variant>
      <vt:variant>
        <vt:lpwstr>_Toc346392034</vt:lpwstr>
      </vt:variant>
      <vt:variant>
        <vt:i4>1114172</vt:i4>
      </vt:variant>
      <vt:variant>
        <vt:i4>2</vt:i4>
      </vt:variant>
      <vt:variant>
        <vt:i4>0</vt:i4>
      </vt:variant>
      <vt:variant>
        <vt:i4>5</vt:i4>
      </vt:variant>
      <vt:variant>
        <vt:lpwstr/>
      </vt:variant>
      <vt:variant>
        <vt:lpwstr>_Toc346392033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Strategia Firmy Polscope Ltd</dc:title>
  <dc:subject>Polscope</dc:subject>
  <dc:creator>Loch Mirosław</dc:creator>
  <cp:lastModifiedBy>Kamil Jeż</cp:lastModifiedBy>
  <cp:revision>46</cp:revision>
  <cp:lastPrinted>2025-09-20T11:44:00Z</cp:lastPrinted>
  <dcterms:created xsi:type="dcterms:W3CDTF">2025-09-20T11:44:00Z</dcterms:created>
  <dcterms:modified xsi:type="dcterms:W3CDTF">2025-11-20T06:34:00Z</dcterms:modified>
  <cp:category>Koncepcja</cp:category>
</cp:coreProperties>
</file>